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4"/>
        <w:ind w:right="-1" w:firstLine="3974"/>
        <w:jc w:val="right"/>
        <w:spacing w:after="3" w:line="239" w:lineRule="auto"/>
        <w:tabs>
          <w:tab w:val="left" w:pos="284" w:leader="none"/>
        </w:tabs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</w:r>
      <w:r/>
    </w:p>
    <w:p>
      <w:pPr>
        <w:pStyle w:val="634"/>
        <w:ind w:right="283"/>
        <w:jc w:val="center"/>
        <w:tabs>
          <w:tab w:val="left" w:pos="284" w:leader="none"/>
        </w:tabs>
        <w:rPr>
          <w:b/>
          <w:color w:val="000000"/>
          <w:sz w:val="27"/>
          <w:szCs w:val="27"/>
          <w:lang w:eastAsia="ru-RU"/>
        </w:rPr>
      </w:pPr>
      <w:r>
        <w:rPr>
          <w:b/>
          <w:color w:val="000000"/>
          <w:sz w:val="27"/>
          <w:szCs w:val="27"/>
          <w:lang w:eastAsia="ru-RU"/>
        </w:rPr>
        <w:t xml:space="preserve">ПОЛОЖЕНИЕ</w:t>
      </w:r>
      <w:r/>
    </w:p>
    <w:p>
      <w:pPr>
        <w:pStyle w:val="634"/>
        <w:ind w:right="283"/>
        <w:jc w:val="center"/>
        <w:tabs>
          <w:tab w:val="left" w:pos="284" w:leader="none"/>
        </w:tabs>
        <w:rPr>
          <w:b/>
          <w:color w:val="000000"/>
          <w:sz w:val="27"/>
          <w:szCs w:val="27"/>
          <w:lang w:eastAsia="ru-RU"/>
        </w:rPr>
      </w:pPr>
      <w:r>
        <w:rPr>
          <w:b/>
          <w:color w:val="000000"/>
          <w:sz w:val="27"/>
          <w:szCs w:val="27"/>
          <w:lang w:eastAsia="ru-RU"/>
        </w:rPr>
        <w:t xml:space="preserve">о </w:t>
      </w:r>
      <w:r>
        <w:rPr>
          <w:b/>
          <w:color w:val="000000"/>
          <w:sz w:val="27"/>
          <w:szCs w:val="27"/>
          <w:lang w:eastAsia="ru-RU"/>
        </w:rPr>
        <w:t xml:space="preserve">региональном</w:t>
      </w:r>
      <w:r>
        <w:rPr>
          <w:b/>
          <w:color w:val="000000"/>
          <w:sz w:val="27"/>
          <w:szCs w:val="27"/>
          <w:lang w:eastAsia="ru-RU"/>
        </w:rPr>
        <w:t xml:space="preserve"> этапе Всероссийского конкурса сочинений «Без срока давности»</w:t>
      </w:r>
      <w:r>
        <w:rPr>
          <w:rFonts w:eastAsia="Calibri"/>
          <w:b/>
          <w:sz w:val="27"/>
          <w:szCs w:val="27"/>
        </w:rPr>
        <w:t xml:space="preserve"> среди обучающихся образовательных организаций, реал</w:t>
      </w:r>
      <w:r>
        <w:rPr>
          <w:rFonts w:eastAsia="Calibri"/>
          <w:b/>
          <w:sz w:val="27"/>
          <w:szCs w:val="27"/>
        </w:rPr>
        <w:t xml:space="preserve">и</w:t>
      </w:r>
      <w:r>
        <w:rPr>
          <w:rFonts w:eastAsia="Calibri"/>
          <w:b/>
          <w:sz w:val="27"/>
          <w:szCs w:val="27"/>
        </w:rPr>
        <w:t xml:space="preserve">зующих программы основного общего и среднего общего образования, средн</w:t>
      </w:r>
      <w:r>
        <w:rPr>
          <w:rFonts w:eastAsia="Calibri"/>
          <w:b/>
          <w:sz w:val="27"/>
          <w:szCs w:val="27"/>
        </w:rPr>
        <w:t xml:space="preserve">е</w:t>
      </w:r>
      <w:r>
        <w:rPr>
          <w:rFonts w:eastAsia="Calibri"/>
          <w:b/>
          <w:sz w:val="27"/>
          <w:szCs w:val="27"/>
        </w:rPr>
        <w:t xml:space="preserve">го профессионального образования</w:t>
      </w:r>
      <w:r>
        <w:rPr>
          <w:b/>
          <w:color w:val="000000"/>
          <w:sz w:val="27"/>
          <w:szCs w:val="27"/>
          <w:lang w:eastAsia="ru-RU"/>
        </w:rPr>
      </w:r>
      <w:r/>
    </w:p>
    <w:p>
      <w:pPr>
        <w:pStyle w:val="634"/>
        <w:ind w:right="283"/>
        <w:tabs>
          <w:tab w:val="left" w:pos="284" w:leader="none"/>
        </w:tabs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</w:r>
      <w:r/>
    </w:p>
    <w:p>
      <w:pPr>
        <w:pStyle w:val="634"/>
        <w:ind w:left="-142" w:right="283"/>
        <w:jc w:val="center"/>
        <w:rPr>
          <w:b/>
          <w:sz w:val="27"/>
          <w:szCs w:val="27"/>
          <w:lang w:eastAsia="ru-RU"/>
        </w:rPr>
      </w:pPr>
      <w:r>
        <w:rPr>
          <w:b/>
          <w:sz w:val="27"/>
          <w:szCs w:val="27"/>
          <w:lang w:val="en-US" w:eastAsia="ru-RU"/>
        </w:rPr>
        <w:t xml:space="preserve">I</w:t>
      </w:r>
      <w:r>
        <w:rPr>
          <w:b/>
          <w:sz w:val="27"/>
          <w:szCs w:val="27"/>
          <w:lang w:eastAsia="ru-RU"/>
        </w:rPr>
        <w:t xml:space="preserve">. Общие положения</w:t>
      </w:r>
      <w:r/>
    </w:p>
    <w:p>
      <w:pPr>
        <w:pStyle w:val="634"/>
        <w:ind w:left="-142" w:right="283" w:firstLine="850"/>
        <w:jc w:val="both"/>
        <w:spacing w:line="276" w:lineRule="auto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1.1.Настоящее Положение определяет порядок организации и провед</w:t>
      </w:r>
      <w:r>
        <w:rPr>
          <w:sz w:val="27"/>
          <w:szCs w:val="27"/>
          <w:lang w:eastAsia="ru-RU"/>
        </w:rPr>
        <w:t xml:space="preserve">е</w:t>
      </w:r>
      <w:r>
        <w:rPr>
          <w:sz w:val="27"/>
          <w:szCs w:val="27"/>
          <w:lang w:eastAsia="ru-RU"/>
        </w:rPr>
        <w:t xml:space="preserve">ния школьного этапа Всероссийского конкурса сочинений «Без срока давн</w:t>
      </w:r>
      <w:r>
        <w:rPr>
          <w:sz w:val="27"/>
          <w:szCs w:val="27"/>
          <w:lang w:eastAsia="ru-RU"/>
        </w:rPr>
        <w:t xml:space="preserve">о</w:t>
      </w:r>
      <w:r>
        <w:rPr>
          <w:sz w:val="27"/>
          <w:szCs w:val="27"/>
          <w:lang w:eastAsia="ru-RU"/>
        </w:rPr>
        <w:t xml:space="preserve">сти» среди обучающихся образовательных организаций, реализующих пр</w:t>
      </w:r>
      <w:r>
        <w:rPr>
          <w:sz w:val="27"/>
          <w:szCs w:val="27"/>
          <w:lang w:eastAsia="ru-RU"/>
        </w:rPr>
        <w:t xml:space="preserve">о</w:t>
      </w:r>
      <w:r>
        <w:rPr>
          <w:sz w:val="27"/>
          <w:szCs w:val="27"/>
          <w:lang w:eastAsia="ru-RU"/>
        </w:rPr>
        <w:t xml:space="preserve">граммы основного общего и среднего общего образования, среднего профе</w:t>
      </w:r>
      <w:r>
        <w:rPr>
          <w:sz w:val="27"/>
          <w:szCs w:val="27"/>
          <w:lang w:eastAsia="ru-RU"/>
        </w:rPr>
        <w:t xml:space="preserve">с</w:t>
      </w:r>
      <w:r>
        <w:rPr>
          <w:sz w:val="27"/>
          <w:szCs w:val="27"/>
          <w:lang w:eastAsia="ru-RU"/>
        </w:rPr>
        <w:t xml:space="preserve">сионального образования (далее — Конкурс), порядок участия в Конкурсе и определения победителей Конкурса.</w:t>
      </w:r>
      <w:r/>
    </w:p>
    <w:p>
      <w:pPr>
        <w:pStyle w:val="634"/>
        <w:ind w:left="-142" w:right="283" w:firstLine="850"/>
        <w:jc w:val="both"/>
        <w:spacing w:line="276" w:lineRule="auto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1.2.Учредителем Конкурса выступает Министерство просвещения Ро</w:t>
      </w:r>
      <w:r>
        <w:rPr>
          <w:sz w:val="27"/>
          <w:szCs w:val="27"/>
          <w:lang w:eastAsia="ru-RU"/>
        </w:rPr>
        <w:t xml:space="preserve">с</w:t>
      </w:r>
      <w:r>
        <w:rPr>
          <w:sz w:val="27"/>
          <w:szCs w:val="27"/>
          <w:lang w:eastAsia="ru-RU"/>
        </w:rPr>
        <w:t xml:space="preserve">сийской Федерации (далее – учредитель Конкурса). Конкурс проводится М</w:t>
      </w:r>
      <w:r>
        <w:rPr>
          <w:sz w:val="27"/>
          <w:szCs w:val="27"/>
          <w:lang w:eastAsia="ru-RU"/>
        </w:rPr>
        <w:t xml:space="preserve">и</w:t>
      </w:r>
      <w:r>
        <w:rPr>
          <w:sz w:val="27"/>
          <w:szCs w:val="27"/>
          <w:lang w:eastAsia="ru-RU"/>
        </w:rPr>
        <w:t xml:space="preserve">нистерством просвещения Российской Федерации совместно с руководител</w:t>
      </w:r>
      <w:r>
        <w:rPr>
          <w:sz w:val="27"/>
          <w:szCs w:val="27"/>
          <w:lang w:eastAsia="ru-RU"/>
        </w:rPr>
        <w:t xml:space="preserve">я</w:t>
      </w:r>
      <w:r>
        <w:rPr>
          <w:sz w:val="27"/>
          <w:szCs w:val="27"/>
          <w:lang w:eastAsia="ru-RU"/>
        </w:rPr>
        <w:t xml:space="preserve">ми высших исполнительных органов государственной власти субъектов Ро</w:t>
      </w:r>
      <w:r>
        <w:rPr>
          <w:sz w:val="27"/>
          <w:szCs w:val="27"/>
          <w:lang w:eastAsia="ru-RU"/>
        </w:rPr>
        <w:t xml:space="preserve">с</w:t>
      </w:r>
      <w:r>
        <w:rPr>
          <w:sz w:val="27"/>
          <w:szCs w:val="27"/>
          <w:lang w:eastAsia="ru-RU"/>
        </w:rPr>
        <w:t xml:space="preserve">сийской Федерации.</w:t>
      </w:r>
      <w:r/>
    </w:p>
    <w:p>
      <w:pPr>
        <w:pStyle w:val="634"/>
        <w:ind w:left="-142" w:right="283" w:firstLine="850"/>
        <w:jc w:val="both"/>
        <w:spacing w:line="276" w:lineRule="auto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Федеральным оператором</w:t>
      </w:r>
      <w:r>
        <w:rPr>
          <w:sz w:val="27"/>
          <w:szCs w:val="27"/>
          <w:lang w:eastAsia="ru-RU"/>
        </w:rPr>
        <w:t xml:space="preserve"> Конкурса является </w:t>
      </w:r>
      <w:r>
        <w:rPr>
          <w:sz w:val="27"/>
          <w:szCs w:val="27"/>
          <w:lang w:eastAsia="ru-RU"/>
        </w:rPr>
        <w:t xml:space="preserve">федеральное государс</w:t>
      </w:r>
      <w:r>
        <w:rPr>
          <w:sz w:val="27"/>
          <w:szCs w:val="27"/>
          <w:lang w:eastAsia="ru-RU"/>
        </w:rPr>
        <w:t xml:space="preserve">т</w:t>
      </w:r>
      <w:r>
        <w:rPr>
          <w:sz w:val="27"/>
          <w:szCs w:val="27"/>
          <w:lang w:eastAsia="ru-RU"/>
        </w:rPr>
        <w:t xml:space="preserve">венное бюджетное образовательное учреждение высшего образования «Мо</w:t>
      </w:r>
      <w:r>
        <w:rPr>
          <w:sz w:val="27"/>
          <w:szCs w:val="27"/>
          <w:lang w:eastAsia="ru-RU"/>
        </w:rPr>
        <w:t xml:space="preserve">с</w:t>
      </w:r>
      <w:r>
        <w:rPr>
          <w:sz w:val="27"/>
          <w:szCs w:val="27"/>
          <w:lang w:eastAsia="ru-RU"/>
        </w:rPr>
        <w:t xml:space="preserve">ковский педагогический университет» (далее – Оператор).</w:t>
      </w:r>
      <w:r/>
    </w:p>
    <w:p>
      <w:pPr>
        <w:pStyle w:val="634"/>
        <w:ind w:left="-142" w:right="283" w:firstLine="850"/>
        <w:jc w:val="both"/>
        <w:spacing w:line="276" w:lineRule="auto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1.3.Информационно-методическое сопровождение организации и пр</w:t>
      </w:r>
      <w:r>
        <w:rPr>
          <w:sz w:val="27"/>
          <w:szCs w:val="27"/>
          <w:lang w:eastAsia="ru-RU"/>
        </w:rPr>
        <w:t xml:space="preserve">о</w:t>
      </w:r>
      <w:r>
        <w:rPr>
          <w:sz w:val="27"/>
          <w:szCs w:val="27"/>
          <w:lang w:eastAsia="ru-RU"/>
        </w:rPr>
        <w:t xml:space="preserve">ведения Конкурса осуществляется на </w:t>
      </w:r>
      <w:r>
        <w:rPr>
          <w:sz w:val="27"/>
          <w:szCs w:val="27"/>
          <w:lang w:eastAsia="ru-RU"/>
        </w:rPr>
        <w:t xml:space="preserve">официальном </w:t>
      </w:r>
      <w:r>
        <w:rPr>
          <w:sz w:val="27"/>
          <w:szCs w:val="27"/>
          <w:lang w:eastAsia="ru-RU"/>
        </w:rPr>
        <w:t xml:space="preserve">сайте </w:t>
      </w:r>
      <w:r>
        <w:rPr>
          <w:sz w:val="27"/>
          <w:szCs w:val="27"/>
        </w:rPr>
        <w:fldChar w:fldCharType="begin"/>
      </w:r>
      <w:r>
        <w:rPr>
          <w:sz w:val="27"/>
          <w:szCs w:val="27"/>
        </w:rPr>
        <w:instrText xml:space="preserve">HYPERLINK "https://memory45.su/"</w:instrText>
      </w:r>
      <w:r>
        <w:rPr>
          <w:sz w:val="27"/>
          <w:szCs w:val="27"/>
        </w:rPr>
        <w:fldChar w:fldCharType="separate"/>
      </w:r>
      <w:r>
        <w:rPr>
          <w:rStyle w:val="648"/>
          <w:rFonts w:eastAsia="Calibri"/>
          <w:sz w:val="27"/>
          <w:szCs w:val="27"/>
        </w:rPr>
        <w:t xml:space="preserve">https://memory45.su/</w:t>
      </w:r>
      <w:r>
        <w:rPr>
          <w:sz w:val="27"/>
          <w:szCs w:val="27"/>
        </w:rPr>
        <w:fldChar w:fldCharType="end"/>
      </w:r>
      <w:r>
        <w:rPr>
          <w:rFonts w:eastAsia="Calibri"/>
          <w:sz w:val="27"/>
          <w:szCs w:val="27"/>
        </w:rPr>
        <w:t xml:space="preserve"> </w:t>
      </w:r>
      <w:r>
        <w:rPr>
          <w:sz w:val="27"/>
          <w:szCs w:val="27"/>
          <w:lang w:eastAsia="ru-RU"/>
        </w:rPr>
        <w:t xml:space="preserve">(далее - сайт </w:t>
      </w:r>
      <w:r>
        <w:rPr>
          <w:sz w:val="27"/>
          <w:szCs w:val="27"/>
          <w:lang w:eastAsia="ru-RU"/>
        </w:rPr>
        <w:t xml:space="preserve">Конкурса) в информационно-телекоммуникационной сети «и</w:t>
      </w:r>
      <w:r>
        <w:rPr>
          <w:sz w:val="27"/>
          <w:szCs w:val="27"/>
          <w:lang w:eastAsia="ru-RU"/>
        </w:rPr>
        <w:t xml:space="preserve">н</w:t>
      </w:r>
      <w:r>
        <w:rPr>
          <w:sz w:val="27"/>
          <w:szCs w:val="27"/>
          <w:lang w:eastAsia="ru-RU"/>
        </w:rPr>
        <w:t xml:space="preserve">тернет» (далее – официальный сайт Ко</w:t>
      </w:r>
      <w:r>
        <w:rPr>
          <w:sz w:val="27"/>
          <w:szCs w:val="27"/>
          <w:lang w:eastAsia="ru-RU"/>
        </w:rPr>
        <w:t xml:space="preserve">н</w:t>
      </w:r>
      <w:r>
        <w:rPr>
          <w:sz w:val="27"/>
          <w:szCs w:val="27"/>
          <w:lang w:eastAsia="ru-RU"/>
        </w:rPr>
        <w:t xml:space="preserve">курса).</w:t>
      </w:r>
      <w:r>
        <w:rPr>
          <w:sz w:val="27"/>
          <w:szCs w:val="27"/>
          <w:lang w:eastAsia="ru-RU"/>
        </w:rPr>
      </w:r>
      <w:r/>
    </w:p>
    <w:p>
      <w:pPr>
        <w:pStyle w:val="634"/>
        <w:ind w:left="-142" w:right="283" w:firstLine="850"/>
        <w:jc w:val="both"/>
        <w:spacing w:line="276" w:lineRule="auto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1.4. Региональным оператором Конкурса в Алтайском крае является краевое государственное бюджетное учреждение дополнительного образов</w:t>
      </w:r>
      <w:r>
        <w:rPr>
          <w:sz w:val="27"/>
          <w:szCs w:val="27"/>
          <w:lang w:eastAsia="ru-RU"/>
        </w:rPr>
        <w:t xml:space="preserve">а</w:t>
      </w:r>
      <w:r>
        <w:rPr>
          <w:sz w:val="27"/>
          <w:szCs w:val="27"/>
          <w:lang w:eastAsia="ru-RU"/>
        </w:rPr>
        <w:t xml:space="preserve">ния «Алтайский краевой центр детского отдыха, туризма и краеведения «А</w:t>
      </w:r>
      <w:r>
        <w:rPr>
          <w:sz w:val="27"/>
          <w:szCs w:val="27"/>
          <w:lang w:eastAsia="ru-RU"/>
        </w:rPr>
        <w:t xml:space="preserve">л</w:t>
      </w:r>
      <w:r>
        <w:rPr>
          <w:sz w:val="27"/>
          <w:szCs w:val="27"/>
          <w:lang w:eastAsia="ru-RU"/>
        </w:rPr>
        <w:t xml:space="preserve">тай» (далее - региональный оператор).</w:t>
      </w:r>
      <w:r/>
    </w:p>
    <w:p>
      <w:pPr>
        <w:pStyle w:val="634"/>
        <w:ind w:left="-142" w:right="283" w:firstLine="850"/>
        <w:jc w:val="both"/>
        <w:spacing w:line="276" w:lineRule="auto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1.5. Официальный сайт регионального оператора </w:t>
      </w:r>
      <w:r>
        <w:rPr>
          <w:sz w:val="27"/>
          <w:szCs w:val="27"/>
          <w:lang w:eastAsia="ru-RU"/>
        </w:rPr>
        <w:fldChar w:fldCharType="begin"/>
      </w:r>
      <w:r>
        <w:rPr>
          <w:sz w:val="27"/>
          <w:szCs w:val="27"/>
          <w:lang w:eastAsia="ru-RU"/>
        </w:rPr>
        <w:instrText xml:space="preserve"> HYPERLINK "http://doocaltai.</w:instrText>
      </w:r>
      <w:r>
        <w:rPr>
          <w:sz w:val="27"/>
          <w:szCs w:val="27"/>
          <w:lang w:val="en-US" w:eastAsia="ru-RU"/>
        </w:rPr>
        <w:instrText xml:space="preserve">com</w:instrText>
      </w:r>
      <w:r>
        <w:rPr>
          <w:sz w:val="27"/>
          <w:szCs w:val="27"/>
          <w:lang w:eastAsia="ru-RU"/>
        </w:rPr>
        <w:instrText xml:space="preserve">.</w:instrText>
      </w:r>
      <w:r>
        <w:rPr>
          <w:sz w:val="27"/>
          <w:szCs w:val="27"/>
          <w:lang w:val="en-US" w:eastAsia="ru-RU"/>
        </w:rPr>
        <w:instrText xml:space="preserve">ru</w:instrText>
      </w:r>
      <w:r>
        <w:rPr>
          <w:sz w:val="27"/>
          <w:szCs w:val="27"/>
          <w:lang w:eastAsia="ru-RU"/>
        </w:rPr>
        <w:instrText xml:space="preserve">/" </w:instrText>
      </w:r>
      <w:r>
        <w:rPr>
          <w:sz w:val="27"/>
          <w:szCs w:val="27"/>
          <w:lang w:eastAsia="ru-RU"/>
        </w:rPr>
        <w:fldChar w:fldCharType="separate"/>
      </w:r>
      <w:r>
        <w:rPr>
          <w:rStyle w:val="648"/>
          <w:sz w:val="27"/>
          <w:szCs w:val="27"/>
          <w:lang w:eastAsia="ru-RU"/>
        </w:rPr>
        <w:t xml:space="preserve">http://doocaltai.</w:t>
      </w:r>
      <w:r>
        <w:rPr>
          <w:rStyle w:val="648"/>
          <w:sz w:val="27"/>
          <w:szCs w:val="27"/>
          <w:lang w:val="en-US" w:eastAsia="ru-RU"/>
        </w:rPr>
        <w:t xml:space="preserve">com</w:t>
      </w:r>
      <w:r>
        <w:rPr>
          <w:rStyle w:val="648"/>
          <w:sz w:val="27"/>
          <w:szCs w:val="27"/>
          <w:lang w:eastAsia="ru-RU"/>
        </w:rPr>
        <w:t xml:space="preserve">.</w:t>
      </w:r>
      <w:r>
        <w:rPr>
          <w:rStyle w:val="648"/>
          <w:sz w:val="27"/>
          <w:szCs w:val="27"/>
          <w:lang w:val="en-US" w:eastAsia="ru-RU"/>
        </w:rPr>
        <w:t xml:space="preserve">ru</w:t>
      </w:r>
      <w:r>
        <w:rPr>
          <w:rStyle w:val="648"/>
          <w:sz w:val="27"/>
          <w:szCs w:val="27"/>
          <w:lang w:eastAsia="ru-RU"/>
        </w:rPr>
        <w:t xml:space="preserve">/</w:t>
      </w:r>
      <w:r>
        <w:rPr>
          <w:sz w:val="27"/>
          <w:szCs w:val="27"/>
          <w:lang w:eastAsia="ru-RU"/>
        </w:rPr>
        <w:fldChar w:fldCharType="end"/>
      </w:r>
      <w:r>
        <w:rPr>
          <w:sz w:val="27"/>
          <w:szCs w:val="27"/>
          <w:lang w:eastAsia="ru-RU"/>
        </w:rPr>
        <w:t xml:space="preserve"> (далее - сайт Регионального оператора).</w:t>
      </w:r>
      <w:r/>
    </w:p>
    <w:p>
      <w:pPr>
        <w:pStyle w:val="634"/>
        <w:ind w:left="-142" w:right="283" w:firstLine="850"/>
        <w:jc w:val="both"/>
        <w:spacing w:line="276" w:lineRule="auto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1.6. </w:t>
      </w:r>
      <w:r>
        <w:rPr>
          <w:sz w:val="27"/>
          <w:szCs w:val="27"/>
          <w:lang w:eastAsia="ru-RU"/>
        </w:rPr>
        <w:t xml:space="preserve">Региональный оператор осуществляет  организацию, проведение и подведение итогов регионального этапа Конкурса и обеспечивает перед</w:t>
      </w:r>
      <w:r>
        <w:rPr>
          <w:sz w:val="27"/>
          <w:szCs w:val="27"/>
          <w:lang w:eastAsia="ru-RU"/>
        </w:rPr>
        <w:t xml:space="preserve">а</w:t>
      </w:r>
      <w:r>
        <w:rPr>
          <w:sz w:val="27"/>
          <w:szCs w:val="27"/>
          <w:lang w:eastAsia="ru-RU"/>
        </w:rPr>
        <w:t xml:space="preserve">чу конкурсных сочинений победителей регионального этапа для дальне</w:t>
      </w:r>
      <w:r>
        <w:rPr>
          <w:sz w:val="27"/>
          <w:szCs w:val="27"/>
          <w:lang w:eastAsia="ru-RU"/>
        </w:rPr>
        <w:t xml:space="preserve">й</w:t>
      </w:r>
      <w:r>
        <w:rPr>
          <w:sz w:val="27"/>
          <w:szCs w:val="27"/>
          <w:lang w:eastAsia="ru-RU"/>
        </w:rPr>
        <w:t xml:space="preserve">шего участия в федеральном этапе Конкурса.</w:t>
      </w:r>
      <w:r>
        <w:rPr>
          <w:sz w:val="27"/>
          <w:szCs w:val="27"/>
          <w:lang w:eastAsia="ru-RU"/>
        </w:rPr>
      </w:r>
      <w:r/>
    </w:p>
    <w:p>
      <w:pPr>
        <w:pStyle w:val="634"/>
        <w:ind w:left="-142" w:right="283" w:firstLine="850"/>
        <w:jc w:val="both"/>
        <w:spacing w:line="276" w:lineRule="auto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1.7. Оператором Конкурса создаются личные кабинеты на официал</w:t>
      </w:r>
      <w:r>
        <w:rPr>
          <w:sz w:val="27"/>
          <w:szCs w:val="27"/>
          <w:lang w:eastAsia="ru-RU"/>
        </w:rPr>
        <w:t xml:space="preserve">ь</w:t>
      </w:r>
      <w:r>
        <w:rPr>
          <w:sz w:val="27"/>
          <w:szCs w:val="27"/>
          <w:lang w:eastAsia="ru-RU"/>
        </w:rPr>
        <w:t xml:space="preserve">ном сайте Конкурса для внесения всей необходимой документации по Конку</w:t>
      </w:r>
      <w:r>
        <w:rPr>
          <w:sz w:val="27"/>
          <w:szCs w:val="27"/>
          <w:lang w:eastAsia="ru-RU"/>
        </w:rPr>
        <w:t xml:space="preserve">р</w:t>
      </w:r>
      <w:r>
        <w:rPr>
          <w:sz w:val="27"/>
          <w:szCs w:val="27"/>
          <w:lang w:eastAsia="ru-RU"/>
        </w:rPr>
        <w:t xml:space="preserve">су.</w:t>
      </w:r>
      <w:r/>
    </w:p>
    <w:p>
      <w:pPr>
        <w:pStyle w:val="634"/>
        <w:ind w:left="-142" w:right="283" w:firstLine="850"/>
        <w:jc w:val="both"/>
        <w:spacing w:line="276" w:lineRule="auto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1.8. Региональный оператор не позднее, чем за 5 календарных дней до начала регионального этапа утверждает состав жюри и положение да</w:t>
      </w:r>
      <w:r>
        <w:rPr>
          <w:sz w:val="27"/>
          <w:szCs w:val="27"/>
          <w:lang w:eastAsia="ru-RU"/>
        </w:rPr>
        <w:t xml:space="preserve">н</w:t>
      </w:r>
      <w:r>
        <w:rPr>
          <w:sz w:val="27"/>
          <w:szCs w:val="27"/>
          <w:lang w:eastAsia="ru-RU"/>
        </w:rPr>
        <w:t xml:space="preserve">ного этапа Конкурса.</w:t>
      </w:r>
      <w:r/>
    </w:p>
    <w:p>
      <w:pPr>
        <w:pStyle w:val="634"/>
        <w:ind w:left="-142" w:right="283" w:firstLine="850"/>
        <w:jc w:val="both"/>
        <w:spacing w:line="276" w:lineRule="auto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1.9. </w:t>
      </w:r>
      <w:r>
        <w:rPr>
          <w:sz w:val="27"/>
          <w:szCs w:val="27"/>
          <w:lang w:eastAsia="ru-RU"/>
        </w:rPr>
        <w:t xml:space="preserve">Рабочим языком Конкурса является русский язык – государстве</w:t>
      </w:r>
      <w:r>
        <w:rPr>
          <w:sz w:val="27"/>
          <w:szCs w:val="27"/>
          <w:lang w:eastAsia="ru-RU"/>
        </w:rPr>
        <w:t xml:space="preserve">н</w:t>
      </w:r>
      <w:r>
        <w:rPr>
          <w:sz w:val="27"/>
          <w:szCs w:val="27"/>
          <w:lang w:eastAsia="ru-RU"/>
        </w:rPr>
        <w:t xml:space="preserve">ный язык Российской Федерации. </w:t>
      </w:r>
      <w:r/>
    </w:p>
    <w:p>
      <w:pPr>
        <w:pStyle w:val="634"/>
        <w:ind w:left="-142" w:right="283"/>
        <w:jc w:val="center"/>
        <w:spacing w:line="276" w:lineRule="auto"/>
        <w:rPr>
          <w:b/>
          <w:sz w:val="27"/>
          <w:szCs w:val="27"/>
          <w:lang w:eastAsia="ru-RU"/>
        </w:rPr>
      </w:pPr>
      <w:r>
        <w:rPr>
          <w:b/>
          <w:sz w:val="27"/>
          <w:szCs w:val="27"/>
          <w:lang w:val="en-US" w:eastAsia="ru-RU"/>
        </w:rPr>
        <w:t xml:space="preserve">II</w:t>
      </w:r>
      <w:r>
        <w:rPr>
          <w:b/>
          <w:sz w:val="27"/>
          <w:szCs w:val="27"/>
          <w:lang w:eastAsia="ru-RU"/>
        </w:rPr>
        <w:t xml:space="preserve">. Цели и задачи Конкурса</w:t>
      </w:r>
      <w:r/>
    </w:p>
    <w:p>
      <w:pPr>
        <w:pStyle w:val="634"/>
        <w:ind w:left="-142" w:right="283" w:firstLine="850"/>
        <w:jc w:val="both"/>
        <w:spacing w:line="276" w:lineRule="auto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2.1. Конкурс проводится в целях сохранения исторической памяти о трагедии мирного населения СССР -  жертвах военных преступлений н</w:t>
      </w:r>
      <w:r>
        <w:rPr>
          <w:sz w:val="27"/>
          <w:szCs w:val="27"/>
          <w:lang w:eastAsia="ru-RU"/>
        </w:rPr>
        <w:t xml:space="preserve">а</w:t>
      </w:r>
      <w:r>
        <w:rPr>
          <w:sz w:val="27"/>
          <w:szCs w:val="27"/>
          <w:lang w:eastAsia="ru-RU"/>
        </w:rPr>
        <w:t xml:space="preserve">цистов и их пособников в период Великой Отечественной войны 1941-1945 годов.</w:t>
      </w:r>
      <w:r/>
    </w:p>
    <w:p>
      <w:pPr>
        <w:pStyle w:val="634"/>
        <w:ind w:left="-142" w:right="283" w:firstLine="850"/>
        <w:jc w:val="both"/>
        <w:spacing w:line="276" w:lineRule="auto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2.2. Задачи проведения Конкурса:</w:t>
      </w:r>
      <w:r/>
    </w:p>
    <w:p>
      <w:pPr>
        <w:pStyle w:val="634"/>
        <w:ind w:left="-142" w:right="283" w:firstLine="850"/>
        <w:jc w:val="both"/>
        <w:spacing w:line="276" w:lineRule="auto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воспитание уважения к памяти о героических и трагических событ</w:t>
      </w:r>
      <w:r>
        <w:rPr>
          <w:sz w:val="27"/>
          <w:szCs w:val="27"/>
          <w:lang w:eastAsia="ru-RU"/>
        </w:rPr>
        <w:t xml:space="preserve">и</w:t>
      </w:r>
      <w:r>
        <w:rPr>
          <w:sz w:val="27"/>
          <w:szCs w:val="27"/>
          <w:lang w:eastAsia="ru-RU"/>
        </w:rPr>
        <w:t xml:space="preserve">ях Великой Отечественной войны 1941-1945 годов;</w:t>
      </w:r>
      <w:r/>
    </w:p>
    <w:p>
      <w:pPr>
        <w:pStyle w:val="634"/>
        <w:ind w:left="-142" w:right="283" w:firstLine="850"/>
        <w:jc w:val="both"/>
        <w:spacing w:line="276" w:lineRule="auto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недопущение фальсификации фактов военных преступлени</w:t>
      </w:r>
      <w:r>
        <w:rPr>
          <w:sz w:val="27"/>
          <w:szCs w:val="27"/>
          <w:lang w:eastAsia="ru-RU"/>
        </w:rPr>
        <w:t xml:space="preserve">й</w:t>
      </w:r>
      <w:r>
        <w:rPr>
          <w:sz w:val="27"/>
          <w:szCs w:val="27"/>
          <w:lang w:eastAsia="ru-RU"/>
        </w:rPr>
        <w:t xml:space="preserve"> наци</w:t>
      </w:r>
      <w:r>
        <w:rPr>
          <w:sz w:val="27"/>
          <w:szCs w:val="27"/>
          <w:lang w:eastAsia="ru-RU"/>
        </w:rPr>
        <w:t xml:space="preserve">с</w:t>
      </w:r>
      <w:r>
        <w:rPr>
          <w:sz w:val="27"/>
          <w:szCs w:val="27"/>
          <w:lang w:eastAsia="ru-RU"/>
        </w:rPr>
        <w:t xml:space="preserve">тов и их пособников, геноциде мирного населения на территории стран, входи</w:t>
      </w:r>
      <w:r>
        <w:rPr>
          <w:sz w:val="27"/>
          <w:szCs w:val="27"/>
          <w:lang w:eastAsia="ru-RU"/>
        </w:rPr>
        <w:t xml:space="preserve">в</w:t>
      </w:r>
      <w:r>
        <w:rPr>
          <w:sz w:val="27"/>
          <w:szCs w:val="27"/>
          <w:lang w:eastAsia="ru-RU"/>
        </w:rPr>
        <w:t xml:space="preserve">ших в состав СССР в годы Великой Отечественной войны 1941-1945 годов;</w:t>
      </w:r>
      <w:r/>
    </w:p>
    <w:p>
      <w:pPr>
        <w:pStyle w:val="634"/>
        <w:ind w:left="-142" w:right="283" w:firstLine="850"/>
        <w:jc w:val="both"/>
        <w:spacing w:line="276" w:lineRule="auto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приобщение подрастающего поколения к изучению трагических соб</w:t>
      </w:r>
      <w:r>
        <w:rPr>
          <w:sz w:val="27"/>
          <w:szCs w:val="27"/>
          <w:lang w:eastAsia="ru-RU"/>
        </w:rPr>
        <w:t xml:space="preserve">ы</w:t>
      </w:r>
      <w:r>
        <w:rPr>
          <w:sz w:val="27"/>
          <w:szCs w:val="27"/>
          <w:lang w:eastAsia="ru-RU"/>
        </w:rPr>
        <w:t xml:space="preserve">тий Великой Отечественной войны 1941-1945 годов, связанных с проя</w:t>
      </w:r>
      <w:r>
        <w:rPr>
          <w:sz w:val="27"/>
          <w:szCs w:val="27"/>
          <w:lang w:eastAsia="ru-RU"/>
        </w:rPr>
        <w:t xml:space="preserve">в</w:t>
      </w:r>
      <w:r>
        <w:rPr>
          <w:sz w:val="27"/>
          <w:szCs w:val="27"/>
          <w:lang w:eastAsia="ru-RU"/>
        </w:rPr>
        <w:t xml:space="preserve">лением геноцида мирного населения, посредством изучения и осмысления архивных материалов, литературы, музыкальных произведений, документальных и х</w:t>
      </w:r>
      <w:r>
        <w:rPr>
          <w:sz w:val="27"/>
          <w:szCs w:val="27"/>
          <w:lang w:eastAsia="ru-RU"/>
        </w:rPr>
        <w:t xml:space="preserve">у</w:t>
      </w:r>
      <w:r>
        <w:rPr>
          <w:sz w:val="27"/>
          <w:szCs w:val="27"/>
          <w:lang w:eastAsia="ru-RU"/>
        </w:rPr>
        <w:t xml:space="preserve">дожественных фильмов, концертов и театральных постановок, созданных в период Великой Отечественной войны 1941-1945 годов или посвящённых ей;</w:t>
      </w:r>
      <w:r/>
    </w:p>
    <w:p>
      <w:pPr>
        <w:pStyle w:val="634"/>
        <w:ind w:left="-142" w:right="283" w:firstLine="850"/>
        <w:jc w:val="both"/>
        <w:spacing w:line="276" w:lineRule="auto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воспитание патриотизма у подрастающего поколения через привлеч</w:t>
      </w:r>
      <w:r>
        <w:rPr>
          <w:sz w:val="27"/>
          <w:szCs w:val="27"/>
          <w:lang w:eastAsia="ru-RU"/>
        </w:rPr>
        <w:t xml:space="preserve">е</w:t>
      </w:r>
      <w:r>
        <w:rPr>
          <w:sz w:val="27"/>
          <w:szCs w:val="27"/>
          <w:lang w:eastAsia="ru-RU"/>
        </w:rPr>
        <w:t xml:space="preserve">ние детей и молодежи к деятельности в поисковых отрядах, к участию в мер</w:t>
      </w:r>
      <w:r>
        <w:rPr>
          <w:sz w:val="27"/>
          <w:szCs w:val="27"/>
          <w:lang w:eastAsia="ru-RU"/>
        </w:rPr>
        <w:t xml:space="preserve">о</w:t>
      </w:r>
      <w:r>
        <w:rPr>
          <w:sz w:val="27"/>
          <w:szCs w:val="27"/>
          <w:lang w:eastAsia="ru-RU"/>
        </w:rPr>
        <w:t xml:space="preserve">приятиях по сохранению и увековечению памяти о Великой Отечес</w:t>
      </w:r>
      <w:r>
        <w:rPr>
          <w:sz w:val="27"/>
          <w:szCs w:val="27"/>
          <w:lang w:eastAsia="ru-RU"/>
        </w:rPr>
        <w:t xml:space="preserve">т</w:t>
      </w:r>
      <w:r>
        <w:rPr>
          <w:sz w:val="27"/>
          <w:szCs w:val="27"/>
          <w:lang w:eastAsia="ru-RU"/>
        </w:rPr>
        <w:t xml:space="preserve">венной войне 1941-1945 годов;</w:t>
      </w:r>
      <w:r/>
    </w:p>
    <w:p>
      <w:pPr>
        <w:pStyle w:val="634"/>
        <w:ind w:left="-142" w:right="283" w:firstLine="850"/>
        <w:jc w:val="both"/>
        <w:spacing w:line="276" w:lineRule="auto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закрепление в сознании молодежи юридической правомочности темы геноцида советского народа со стороны нацистов и их пособников в годы В</w:t>
      </w:r>
      <w:r>
        <w:rPr>
          <w:sz w:val="27"/>
          <w:szCs w:val="27"/>
          <w:lang w:eastAsia="ru-RU"/>
        </w:rPr>
        <w:t xml:space="preserve">е</w:t>
      </w:r>
      <w:r>
        <w:rPr>
          <w:sz w:val="27"/>
          <w:szCs w:val="27"/>
          <w:lang w:eastAsia="ru-RU"/>
        </w:rPr>
        <w:t xml:space="preserve">ликой Отечественной войны 1941-1945 годов.</w:t>
      </w:r>
      <w:r/>
    </w:p>
    <w:p>
      <w:pPr>
        <w:pStyle w:val="634"/>
        <w:ind w:left="-142" w:right="283"/>
        <w:jc w:val="center"/>
        <w:spacing w:line="276" w:lineRule="auto"/>
        <w:rPr>
          <w:b/>
          <w:sz w:val="27"/>
          <w:szCs w:val="27"/>
          <w:lang w:eastAsia="ru-RU"/>
        </w:rPr>
      </w:pPr>
      <w:r>
        <w:rPr>
          <w:b/>
          <w:sz w:val="27"/>
          <w:szCs w:val="27"/>
          <w:lang w:val="en-US" w:eastAsia="ru-RU"/>
        </w:rPr>
        <w:t xml:space="preserve">III</w:t>
      </w:r>
      <w:r>
        <w:rPr>
          <w:b/>
          <w:sz w:val="27"/>
          <w:szCs w:val="27"/>
          <w:lang w:eastAsia="ru-RU"/>
        </w:rPr>
        <w:t xml:space="preserve">. Участники Конкурса</w:t>
      </w:r>
      <w:r/>
    </w:p>
    <w:p>
      <w:pPr>
        <w:pStyle w:val="634"/>
        <w:ind w:left="-142" w:right="283" w:firstLine="850"/>
        <w:jc w:val="both"/>
        <w:spacing w:line="276" w:lineRule="auto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3.1. Участие в Конкурсе добровольное.</w:t>
      </w:r>
      <w:r/>
    </w:p>
    <w:p>
      <w:pPr>
        <w:pStyle w:val="634"/>
        <w:ind w:left="-142" w:right="283" w:firstLine="850"/>
        <w:jc w:val="both"/>
        <w:spacing w:line="276" w:lineRule="auto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3.2. В Конкурсе могут принять участие обучающиеся образовател</w:t>
      </w:r>
      <w:r>
        <w:rPr>
          <w:sz w:val="27"/>
          <w:szCs w:val="27"/>
          <w:lang w:eastAsia="ru-RU"/>
        </w:rPr>
        <w:t xml:space="preserve">ь</w:t>
      </w:r>
      <w:r>
        <w:rPr>
          <w:sz w:val="27"/>
          <w:szCs w:val="27"/>
          <w:lang w:eastAsia="ru-RU"/>
        </w:rPr>
        <w:t xml:space="preserve">ных организаций Алтайского края, реализующих образовательные программы о</w:t>
      </w:r>
      <w:r>
        <w:rPr>
          <w:sz w:val="27"/>
          <w:szCs w:val="27"/>
          <w:lang w:eastAsia="ru-RU"/>
        </w:rPr>
        <w:t xml:space="preserve">с</w:t>
      </w:r>
      <w:r>
        <w:rPr>
          <w:sz w:val="27"/>
          <w:szCs w:val="27"/>
          <w:lang w:eastAsia="ru-RU"/>
        </w:rPr>
        <w:t xml:space="preserve">новного общего образования и среднего общего образования, среднего пр</w:t>
      </w:r>
      <w:r>
        <w:rPr>
          <w:sz w:val="27"/>
          <w:szCs w:val="27"/>
          <w:lang w:eastAsia="ru-RU"/>
        </w:rPr>
        <w:t xml:space="preserve">о</w:t>
      </w:r>
      <w:r>
        <w:rPr>
          <w:sz w:val="27"/>
          <w:szCs w:val="27"/>
          <w:lang w:eastAsia="ru-RU"/>
        </w:rPr>
        <w:t xml:space="preserve">фессионального образования (далее — участники Конкурса).</w:t>
      </w:r>
      <w:r/>
    </w:p>
    <w:p>
      <w:pPr>
        <w:pStyle w:val="634"/>
        <w:ind w:firstLine="708"/>
        <w:jc w:val="both"/>
        <w:spacing w:line="276" w:lineRule="auto"/>
        <w:rPr>
          <w:rFonts w:eastAsia="Calibri"/>
          <w:sz w:val="27"/>
          <w:szCs w:val="27"/>
        </w:rPr>
      </w:pPr>
      <w:r>
        <w:rPr>
          <w:sz w:val="27"/>
          <w:szCs w:val="27"/>
          <w:lang w:eastAsia="ru-RU"/>
        </w:rPr>
        <w:t xml:space="preserve">3.3 </w:t>
      </w:r>
      <w:r>
        <w:rPr>
          <w:rFonts w:eastAsia="Calibri"/>
          <w:sz w:val="27"/>
          <w:szCs w:val="27"/>
        </w:rPr>
        <w:t xml:space="preserve">Конкурс проводится среди следующих категорий участников Конку</w:t>
      </w:r>
      <w:r>
        <w:rPr>
          <w:rFonts w:eastAsia="Calibri"/>
          <w:sz w:val="27"/>
          <w:szCs w:val="27"/>
        </w:rPr>
        <w:t xml:space="preserve">р</w:t>
      </w:r>
      <w:r>
        <w:rPr>
          <w:rFonts w:eastAsia="Calibri"/>
          <w:sz w:val="27"/>
          <w:szCs w:val="27"/>
        </w:rPr>
        <w:t xml:space="preserve">са:</w:t>
      </w:r>
      <w:r/>
    </w:p>
    <w:p>
      <w:pPr>
        <w:pStyle w:val="634"/>
        <w:ind w:left="-142" w:firstLine="850"/>
        <w:jc w:val="both"/>
        <w:spacing w:line="276" w:lineRule="auto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 xml:space="preserve">обучающиеся 5-7 классов по образовательным программам основного общего образования (категория 1);</w:t>
      </w:r>
      <w:r/>
    </w:p>
    <w:p>
      <w:pPr>
        <w:pStyle w:val="634"/>
        <w:ind w:left="-142" w:firstLine="850"/>
        <w:jc w:val="both"/>
        <w:spacing w:line="276" w:lineRule="auto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 xml:space="preserve">обучающиеся 8-9 классов по образовательным программам основного общего образования (категория 2);</w:t>
      </w:r>
      <w:r/>
    </w:p>
    <w:p>
      <w:pPr>
        <w:pStyle w:val="634"/>
        <w:ind w:left="-142" w:firstLine="850"/>
        <w:jc w:val="both"/>
        <w:spacing w:line="276" w:lineRule="auto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 xml:space="preserve">обучающиеся 10-11(12) классов по образовательным программам средн</w:t>
      </w:r>
      <w:r>
        <w:rPr>
          <w:rFonts w:eastAsia="Calibri"/>
          <w:sz w:val="27"/>
          <w:szCs w:val="27"/>
        </w:rPr>
        <w:t xml:space="preserve">е</w:t>
      </w:r>
      <w:r>
        <w:rPr>
          <w:rFonts w:eastAsia="Calibri"/>
          <w:sz w:val="27"/>
          <w:szCs w:val="27"/>
        </w:rPr>
        <w:t xml:space="preserve">го общего образования  (категория 3);</w:t>
      </w:r>
      <w:r/>
    </w:p>
    <w:p>
      <w:pPr>
        <w:pStyle w:val="634"/>
        <w:ind w:left="-142" w:firstLine="850"/>
        <w:jc w:val="both"/>
        <w:spacing w:line="276" w:lineRule="auto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 xml:space="preserve">обучающиеся по образовательным программам среднего профессионал</w:t>
      </w:r>
      <w:r>
        <w:rPr>
          <w:rFonts w:eastAsia="Calibri"/>
          <w:sz w:val="27"/>
          <w:szCs w:val="27"/>
        </w:rPr>
        <w:t xml:space="preserve">ь</w:t>
      </w:r>
      <w:r>
        <w:rPr>
          <w:rFonts w:eastAsia="Calibri"/>
          <w:sz w:val="27"/>
          <w:szCs w:val="27"/>
        </w:rPr>
        <w:t xml:space="preserve">ного образования (категория 4).</w:t>
      </w:r>
      <w:r/>
    </w:p>
    <w:p>
      <w:pPr>
        <w:pStyle w:val="634"/>
        <w:ind w:left="-142" w:right="283"/>
        <w:jc w:val="center"/>
        <w:spacing w:line="276" w:lineRule="auto"/>
        <w:rPr>
          <w:b/>
          <w:sz w:val="27"/>
          <w:szCs w:val="27"/>
          <w:lang w:eastAsia="ru-RU"/>
        </w:rPr>
      </w:pPr>
      <w:r>
        <w:rPr>
          <w:b/>
          <w:sz w:val="27"/>
          <w:szCs w:val="27"/>
          <w:lang w:val="en-US" w:eastAsia="ru-RU"/>
        </w:rPr>
        <w:t xml:space="preserve">IV</w:t>
      </w:r>
      <w:r>
        <w:rPr>
          <w:b/>
          <w:sz w:val="27"/>
          <w:szCs w:val="27"/>
          <w:lang w:eastAsia="ru-RU"/>
        </w:rPr>
        <w:t xml:space="preserve">. Тематика Конкурса и жанры конкурсных сочинений</w:t>
      </w:r>
      <w:r/>
    </w:p>
    <w:p>
      <w:pPr>
        <w:pStyle w:val="634"/>
        <w:jc w:val="both"/>
        <w:spacing w:line="276" w:lineRule="auto"/>
        <w:tabs>
          <w:tab w:val="left" w:pos="0" w:leader="none"/>
        </w:tabs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ab/>
        <w:t xml:space="preserve">4.1. В конкурсных сочинениях участники Конкурса раскрывают по св</w:t>
      </w:r>
      <w:r>
        <w:rPr>
          <w:rFonts w:eastAsia="Calibri"/>
          <w:sz w:val="27"/>
          <w:szCs w:val="27"/>
        </w:rPr>
        <w:t xml:space="preserve">о</w:t>
      </w:r>
      <w:r>
        <w:rPr>
          <w:rFonts w:eastAsia="Calibri"/>
          <w:sz w:val="27"/>
          <w:szCs w:val="27"/>
        </w:rPr>
        <w:t xml:space="preserve">ему выбору вопросы, связанные с сохранением и увековечением памяти о тр</w:t>
      </w:r>
      <w:r>
        <w:rPr>
          <w:rFonts w:eastAsia="Calibri"/>
          <w:sz w:val="27"/>
          <w:szCs w:val="27"/>
        </w:rPr>
        <w:t xml:space="preserve">а</w:t>
      </w:r>
      <w:r>
        <w:rPr>
          <w:rFonts w:eastAsia="Calibri"/>
          <w:sz w:val="27"/>
          <w:szCs w:val="27"/>
        </w:rPr>
        <w:t xml:space="preserve">гедии мирного населения CCCP, жертвах военных преступлений наци</w:t>
      </w:r>
      <w:r>
        <w:rPr>
          <w:rFonts w:eastAsia="Calibri"/>
          <w:sz w:val="27"/>
          <w:szCs w:val="27"/>
        </w:rPr>
        <w:t xml:space="preserve">с</w:t>
      </w:r>
      <w:r>
        <w:rPr>
          <w:rFonts w:eastAsia="Calibri"/>
          <w:sz w:val="27"/>
          <w:szCs w:val="27"/>
        </w:rPr>
        <w:t xml:space="preserve">тов и их пособников в период Великой Отечественной войны 1941-1945 г</w:t>
      </w:r>
      <w:r>
        <w:rPr>
          <w:rFonts w:eastAsia="Calibri"/>
          <w:sz w:val="27"/>
          <w:szCs w:val="27"/>
        </w:rPr>
        <w:t xml:space="preserve">о</w:t>
      </w:r>
      <w:r>
        <w:rPr>
          <w:rFonts w:eastAsia="Calibri"/>
          <w:sz w:val="27"/>
          <w:szCs w:val="27"/>
        </w:rPr>
        <w:t xml:space="preserve">дов (далее – тематические направления):</w:t>
      </w:r>
      <w:r/>
    </w:p>
    <w:p>
      <w:pPr>
        <w:pStyle w:val="634"/>
        <w:jc w:val="both"/>
        <w:spacing w:line="276" w:lineRule="auto"/>
        <w:tabs>
          <w:tab w:val="left" w:pos="0" w:leader="none"/>
        </w:tabs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ab/>
        <w:t xml:space="preserve">геноцид мирного населения на оккупированной территории в резул</w:t>
      </w:r>
      <w:r>
        <w:rPr>
          <w:rFonts w:eastAsia="Calibri"/>
          <w:sz w:val="27"/>
          <w:szCs w:val="27"/>
        </w:rPr>
        <w:t xml:space="preserve">ь</w:t>
      </w:r>
      <w:r>
        <w:rPr>
          <w:rFonts w:eastAsia="Calibri"/>
          <w:sz w:val="27"/>
          <w:szCs w:val="27"/>
        </w:rPr>
        <w:t xml:space="preserve">тате карательных операций, на принудительных работах в изгнании, в местах масс</w:t>
      </w:r>
      <w:r>
        <w:rPr>
          <w:rFonts w:eastAsia="Calibri"/>
          <w:sz w:val="27"/>
          <w:szCs w:val="27"/>
        </w:rPr>
        <w:t xml:space="preserve">о</w:t>
      </w:r>
      <w:r>
        <w:rPr>
          <w:rFonts w:eastAsia="Calibri"/>
          <w:sz w:val="27"/>
          <w:szCs w:val="27"/>
        </w:rPr>
        <w:t xml:space="preserve">вого силового заключения и содержания граждан СССР;</w:t>
      </w:r>
      <w:r/>
    </w:p>
    <w:p>
      <w:pPr>
        <w:pStyle w:val="634"/>
        <w:jc w:val="both"/>
        <w:spacing w:line="276" w:lineRule="auto"/>
        <w:tabs>
          <w:tab w:val="left" w:pos="0" w:leader="none"/>
        </w:tabs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ab/>
        <w:t xml:space="preserve">преступления против детства в годы Великой Отечественной войны 1941-1945 годов;</w:t>
      </w:r>
      <w:r/>
    </w:p>
    <w:p>
      <w:pPr>
        <w:pStyle w:val="634"/>
        <w:jc w:val="both"/>
        <w:spacing w:line="276" w:lineRule="auto"/>
        <w:tabs>
          <w:tab w:val="left" w:pos="0" w:leader="none"/>
        </w:tabs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ab/>
        <w:t xml:space="preserve">произведения литературы, музыкального, изобразительного, драматич</w:t>
      </w:r>
      <w:r>
        <w:rPr>
          <w:rFonts w:eastAsia="Calibri"/>
          <w:sz w:val="27"/>
          <w:szCs w:val="27"/>
        </w:rPr>
        <w:t xml:space="preserve">е</w:t>
      </w:r>
      <w:r>
        <w:rPr>
          <w:rFonts w:eastAsia="Calibri"/>
          <w:sz w:val="27"/>
          <w:szCs w:val="27"/>
        </w:rPr>
        <w:t xml:space="preserve">ского и (или) кинематографического искусства, отражающие трагедию и подвиг мирного населения в годы Великой Отечественной войны  1941-1945 годов;</w:t>
      </w:r>
      <w:r/>
    </w:p>
    <w:p>
      <w:pPr>
        <w:pStyle w:val="634"/>
        <w:jc w:val="both"/>
        <w:spacing w:line="276" w:lineRule="auto"/>
        <w:tabs>
          <w:tab w:val="left" w:pos="0" w:leader="none"/>
        </w:tabs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ab/>
        <w:t xml:space="preserve">деятельность поисковых отрядов, общественных  организаций и движ</w:t>
      </w:r>
      <w:r>
        <w:rPr>
          <w:rFonts w:eastAsia="Calibri"/>
          <w:sz w:val="27"/>
          <w:szCs w:val="27"/>
        </w:rPr>
        <w:t xml:space="preserve">е</w:t>
      </w:r>
      <w:r>
        <w:rPr>
          <w:rFonts w:eastAsia="Calibri"/>
          <w:sz w:val="27"/>
          <w:szCs w:val="27"/>
        </w:rPr>
        <w:t xml:space="preserve">ний молодежи по сохранению и увековечению памяти о трагедии и подвиге с</w:t>
      </w:r>
      <w:r>
        <w:rPr>
          <w:rFonts w:eastAsia="Calibri"/>
          <w:sz w:val="27"/>
          <w:szCs w:val="27"/>
        </w:rPr>
        <w:t xml:space="preserve">о</w:t>
      </w:r>
      <w:r>
        <w:rPr>
          <w:rFonts w:eastAsia="Calibri"/>
          <w:sz w:val="27"/>
          <w:szCs w:val="27"/>
        </w:rPr>
        <w:t xml:space="preserve">ветского народа в период   Великой Отечественной войны 1941 -1945 годов;</w:t>
      </w:r>
      <w:r/>
    </w:p>
    <w:p>
      <w:pPr>
        <w:pStyle w:val="634"/>
        <w:jc w:val="both"/>
        <w:spacing w:line="276" w:lineRule="auto"/>
        <w:tabs>
          <w:tab w:val="left" w:pos="0" w:leader="none"/>
        </w:tabs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ab/>
        <w:t xml:space="preserve">трибуналы и судебные процессы по делу о геноциде советских гра</w:t>
      </w:r>
      <w:r>
        <w:rPr>
          <w:rFonts w:eastAsia="Calibri"/>
          <w:sz w:val="27"/>
          <w:szCs w:val="27"/>
        </w:rPr>
        <w:t xml:space="preserve">ж</w:t>
      </w:r>
      <w:r>
        <w:rPr>
          <w:rFonts w:eastAsia="Calibri"/>
          <w:sz w:val="27"/>
          <w:szCs w:val="27"/>
        </w:rPr>
        <w:t xml:space="preserve">дан </w:t>
      </w:r>
      <w:r>
        <w:rPr>
          <w:rFonts w:eastAsia="Calibri"/>
          <w:sz w:val="27"/>
          <w:szCs w:val="27"/>
        </w:rPr>
        <w:t xml:space="preserve">со стороны </w:t>
      </w:r>
      <w:r>
        <w:rPr>
          <w:rFonts w:eastAsia="Calibri"/>
          <w:sz w:val="27"/>
          <w:szCs w:val="27"/>
        </w:rPr>
        <w:t xml:space="preserve">нацист</w:t>
      </w:r>
      <w:r>
        <w:rPr>
          <w:rFonts w:eastAsia="Calibri"/>
          <w:sz w:val="27"/>
          <w:szCs w:val="27"/>
        </w:rPr>
        <w:t xml:space="preserve">ов</w:t>
      </w:r>
      <w:r>
        <w:rPr>
          <w:rFonts w:eastAsia="Calibri"/>
          <w:sz w:val="27"/>
          <w:szCs w:val="27"/>
        </w:rPr>
        <w:t xml:space="preserve"> и их пособник</w:t>
      </w:r>
      <w:r>
        <w:rPr>
          <w:rFonts w:eastAsia="Calibri"/>
          <w:sz w:val="27"/>
          <w:szCs w:val="27"/>
        </w:rPr>
        <w:t xml:space="preserve">ов</w:t>
      </w:r>
      <w:r>
        <w:rPr>
          <w:rFonts w:eastAsia="Calibri"/>
          <w:sz w:val="27"/>
          <w:szCs w:val="27"/>
        </w:rPr>
        <w:t xml:space="preserve"> в Великой Отечественной во</w:t>
      </w:r>
      <w:r>
        <w:rPr>
          <w:rFonts w:eastAsia="Calibri"/>
          <w:sz w:val="27"/>
          <w:szCs w:val="27"/>
        </w:rPr>
        <w:t xml:space="preserve">й</w:t>
      </w:r>
      <w:r>
        <w:rPr>
          <w:rFonts w:eastAsia="Calibri"/>
          <w:sz w:val="27"/>
          <w:szCs w:val="27"/>
        </w:rPr>
        <w:t xml:space="preserve">ны 1941-1945 годов;</w:t>
      </w:r>
      <w:r/>
    </w:p>
    <w:p>
      <w:pPr>
        <w:pStyle w:val="634"/>
        <w:jc w:val="both"/>
        <w:spacing w:line="276" w:lineRule="auto"/>
        <w:tabs>
          <w:tab w:val="left" w:pos="0" w:leader="none"/>
        </w:tabs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ab/>
        <w:t xml:space="preserve">учитель, который выиграл Великую Отечественную войну; подвиг и жертвенность;</w:t>
      </w:r>
      <w:r/>
    </w:p>
    <w:p>
      <w:pPr>
        <w:pStyle w:val="634"/>
        <w:jc w:val="both"/>
        <w:spacing w:line="276" w:lineRule="auto"/>
        <w:tabs>
          <w:tab w:val="left" w:pos="0" w:leader="none"/>
        </w:tabs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ab/>
        <w:t xml:space="preserve">архивные свидетельства о фактах преступлений нацистов против ми</w:t>
      </w:r>
      <w:r>
        <w:rPr>
          <w:rFonts w:eastAsia="Calibri"/>
          <w:sz w:val="27"/>
          <w:szCs w:val="27"/>
        </w:rPr>
        <w:t xml:space="preserve">р</w:t>
      </w:r>
      <w:r>
        <w:rPr>
          <w:rFonts w:eastAsia="Calibri"/>
          <w:sz w:val="27"/>
          <w:szCs w:val="27"/>
        </w:rPr>
        <w:t xml:space="preserve">ных жителей в годы Великой Отечественной войны 1941-1945 годов;</w:t>
      </w:r>
      <w:r/>
    </w:p>
    <w:p>
      <w:pPr>
        <w:pStyle w:val="634"/>
        <w:jc w:val="both"/>
        <w:spacing w:line="276" w:lineRule="auto"/>
        <w:tabs>
          <w:tab w:val="left" w:pos="0" w:leader="none"/>
        </w:tabs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ab/>
        <w:t xml:space="preserve">личные архивы периода Великой Отечественной войны как свидетел</w:t>
      </w:r>
      <w:r>
        <w:rPr>
          <w:rFonts w:eastAsia="Calibri"/>
          <w:sz w:val="27"/>
          <w:szCs w:val="27"/>
        </w:rPr>
        <w:t xml:space="preserve">ь</w:t>
      </w:r>
      <w:r>
        <w:rPr>
          <w:rFonts w:eastAsia="Calibri"/>
          <w:sz w:val="27"/>
          <w:szCs w:val="27"/>
        </w:rPr>
        <w:t xml:space="preserve">ства военных преступлений нацистов и их пособников;</w:t>
      </w:r>
      <w:r/>
    </w:p>
    <w:p>
      <w:pPr>
        <w:pStyle w:val="634"/>
        <w:jc w:val="both"/>
        <w:spacing w:line="276" w:lineRule="auto"/>
        <w:tabs>
          <w:tab w:val="left" w:pos="0" w:leader="none"/>
        </w:tabs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ab/>
        <w:t xml:space="preserve">чему нас учит история; нацизм в исторической ретроспективе и неон</w:t>
      </w:r>
      <w:r>
        <w:rPr>
          <w:rFonts w:eastAsia="Calibri"/>
          <w:sz w:val="27"/>
          <w:szCs w:val="27"/>
        </w:rPr>
        <w:t xml:space="preserve">а</w:t>
      </w:r>
      <w:r>
        <w:rPr>
          <w:rFonts w:eastAsia="Calibri"/>
          <w:sz w:val="27"/>
          <w:szCs w:val="27"/>
        </w:rPr>
        <w:t xml:space="preserve">цизм в современном мире;</w:t>
      </w:r>
      <w:r/>
    </w:p>
    <w:p>
      <w:pPr>
        <w:pStyle w:val="634"/>
        <w:jc w:val="both"/>
        <w:spacing w:line="276" w:lineRule="auto"/>
        <w:tabs>
          <w:tab w:val="left" w:pos="0" w:leader="none"/>
        </w:tabs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ab/>
        <w:t xml:space="preserve">места памяти массового уничтожения мирных жителей и жертв престу</w:t>
      </w:r>
      <w:r>
        <w:rPr>
          <w:rFonts w:eastAsia="Calibri"/>
          <w:sz w:val="27"/>
          <w:szCs w:val="27"/>
        </w:rPr>
        <w:t xml:space="preserve">п</w:t>
      </w:r>
      <w:r>
        <w:rPr>
          <w:rFonts w:eastAsia="Calibri"/>
          <w:sz w:val="27"/>
          <w:szCs w:val="27"/>
        </w:rPr>
        <w:t xml:space="preserve">лений нацистов.</w:t>
      </w:r>
      <w:r/>
    </w:p>
    <w:p>
      <w:pPr>
        <w:pStyle w:val="634"/>
        <w:jc w:val="both"/>
        <w:spacing w:line="276" w:lineRule="auto"/>
        <w:tabs>
          <w:tab w:val="left" w:pos="0" w:leader="none"/>
        </w:tabs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ab/>
        <w:t xml:space="preserve">4.2 Конкурсное сочинение представляется участником Конкурса в пр</w:t>
      </w:r>
      <w:r>
        <w:rPr>
          <w:rFonts w:eastAsia="Calibri"/>
          <w:sz w:val="27"/>
          <w:szCs w:val="27"/>
        </w:rPr>
        <w:t xml:space="preserve">о</w:t>
      </w:r>
      <w:r>
        <w:rPr>
          <w:rFonts w:eastAsia="Calibri"/>
          <w:sz w:val="27"/>
          <w:szCs w:val="27"/>
        </w:rPr>
        <w:t xml:space="preserve">зе в жанре рассказа, притчи, письма, сказки, дневника, очерка, репортажа, интервью, эссе, заочной экскурсии, рецензии, путевых заметок. </w:t>
      </w:r>
      <w:r/>
    </w:p>
    <w:p>
      <w:pPr>
        <w:pStyle w:val="634"/>
        <w:jc w:val="both"/>
        <w:spacing w:line="276" w:lineRule="auto"/>
        <w:tabs>
          <w:tab w:val="left" w:pos="0" w:leader="none"/>
        </w:tabs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ab/>
      </w:r>
      <w:r>
        <w:rPr>
          <w:rFonts w:eastAsia="Calibri"/>
          <w:sz w:val="27"/>
          <w:szCs w:val="27"/>
        </w:rPr>
        <w:t xml:space="preserve">Конкурсные сочинения  в стихотворном варианте не</w:t>
      </w:r>
      <w:r>
        <w:rPr>
          <w:rFonts w:eastAsia="Calibri"/>
          <w:sz w:val="27"/>
          <w:szCs w:val="27"/>
        </w:rPr>
        <w:t xml:space="preserve"> рассматриваю</w:t>
      </w:r>
      <w:r>
        <w:rPr>
          <w:rFonts w:eastAsia="Calibri"/>
          <w:sz w:val="27"/>
          <w:szCs w:val="27"/>
        </w:rPr>
        <w:t xml:space="preserve">т</w:t>
      </w:r>
      <w:r>
        <w:rPr>
          <w:rFonts w:eastAsia="Calibri"/>
          <w:sz w:val="27"/>
          <w:szCs w:val="27"/>
        </w:rPr>
        <w:t xml:space="preserve">ся.</w:t>
      </w:r>
      <w:r/>
    </w:p>
    <w:p>
      <w:pPr>
        <w:pStyle w:val="634"/>
        <w:ind w:hanging="284"/>
        <w:jc w:val="both"/>
        <w:spacing w:line="276" w:lineRule="auto"/>
        <w:tabs>
          <w:tab w:val="left" w:pos="0" w:leader="none"/>
        </w:tabs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ab/>
        <w:tab/>
        <w:t xml:space="preserve">4.3. Выбор тематического направления, жанра и названия работы учас</w:t>
      </w:r>
      <w:r>
        <w:rPr>
          <w:rFonts w:eastAsia="Calibri"/>
          <w:sz w:val="27"/>
          <w:szCs w:val="27"/>
        </w:rPr>
        <w:t xml:space="preserve">т</w:t>
      </w:r>
      <w:r>
        <w:rPr>
          <w:rFonts w:eastAsia="Calibri"/>
          <w:sz w:val="27"/>
          <w:szCs w:val="27"/>
        </w:rPr>
        <w:t xml:space="preserve">никами Конкурса осуществляется самостоятельно.</w:t>
      </w:r>
      <w:r/>
    </w:p>
    <w:p>
      <w:pPr>
        <w:pStyle w:val="634"/>
        <w:ind w:hanging="284"/>
        <w:jc w:val="both"/>
        <w:spacing w:line="276" w:lineRule="auto"/>
        <w:tabs>
          <w:tab w:val="left" w:pos="0" w:leader="none"/>
        </w:tabs>
        <w:rPr>
          <w:rStyle w:val="648"/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ab/>
        <w:tab/>
        <w:t xml:space="preserve">4.4. Методические рекомендации для участников Конкурса по организ</w:t>
      </w:r>
      <w:r>
        <w:rPr>
          <w:rFonts w:eastAsia="Calibri"/>
          <w:sz w:val="27"/>
          <w:szCs w:val="27"/>
        </w:rPr>
        <w:t xml:space="preserve">а</w:t>
      </w:r>
      <w:r>
        <w:rPr>
          <w:rFonts w:eastAsia="Calibri"/>
          <w:sz w:val="27"/>
          <w:szCs w:val="27"/>
        </w:rPr>
        <w:t xml:space="preserve">ции и проведению Конкурса размещаются на </w:t>
      </w:r>
      <w:r>
        <w:rPr>
          <w:rFonts w:eastAsia="Calibri"/>
          <w:sz w:val="27"/>
          <w:szCs w:val="27"/>
        </w:rPr>
        <w:t xml:space="preserve"> </w:t>
      </w:r>
      <w:r>
        <w:rPr>
          <w:sz w:val="27"/>
          <w:szCs w:val="27"/>
          <w:lang w:eastAsia="ru-RU"/>
        </w:rPr>
        <w:t xml:space="preserve">официальном сайте </w:t>
      </w:r>
      <w:r>
        <w:rPr>
          <w:rFonts w:eastAsia="Calibri"/>
          <w:sz w:val="27"/>
          <w:szCs w:val="27"/>
        </w:rPr>
        <w:t xml:space="preserve">Конкурса</w:t>
      </w:r>
      <w:r>
        <w:rPr>
          <w:sz w:val="27"/>
          <w:szCs w:val="27"/>
        </w:rPr>
        <w:t xml:space="preserve">  </w:t>
      </w:r>
      <w:r>
        <w:rPr>
          <w:sz w:val="27"/>
          <w:szCs w:val="27"/>
        </w:rPr>
        <w:fldChar w:fldCharType="begin"/>
      </w:r>
      <w:r>
        <w:rPr>
          <w:sz w:val="27"/>
          <w:szCs w:val="27"/>
        </w:rPr>
        <w:instrText xml:space="preserve">HYPERLINK "https://memory45.su/"</w:instrText>
      </w:r>
      <w:r>
        <w:rPr>
          <w:sz w:val="27"/>
          <w:szCs w:val="27"/>
        </w:rPr>
        <w:fldChar w:fldCharType="separate"/>
      </w:r>
      <w:r>
        <w:rPr>
          <w:rStyle w:val="648"/>
          <w:rFonts w:eastAsia="Calibri"/>
          <w:sz w:val="27"/>
          <w:szCs w:val="27"/>
        </w:rPr>
        <w:t xml:space="preserve">https://memory45.su/</w:t>
      </w:r>
      <w:r>
        <w:rPr>
          <w:sz w:val="27"/>
          <w:szCs w:val="27"/>
        </w:rPr>
        <w:fldChar w:fldCharType="end"/>
      </w:r>
      <w:r>
        <w:rPr>
          <w:rFonts w:eastAsia="Calibri"/>
          <w:sz w:val="27"/>
          <w:szCs w:val="27"/>
        </w:rPr>
        <w:t xml:space="preserve"> </w:t>
      </w:r>
      <w:r>
        <w:rPr>
          <w:rStyle w:val="648"/>
          <w:rFonts w:eastAsia="Calibri"/>
          <w:sz w:val="27"/>
          <w:szCs w:val="27"/>
        </w:rPr>
      </w:r>
      <w:r/>
    </w:p>
    <w:p>
      <w:pPr>
        <w:pStyle w:val="634"/>
        <w:ind w:left="-142" w:right="283"/>
        <w:jc w:val="center"/>
        <w:spacing w:line="276" w:lineRule="auto"/>
        <w:rPr>
          <w:b/>
          <w:sz w:val="27"/>
          <w:szCs w:val="27"/>
          <w:lang w:eastAsia="ru-RU"/>
        </w:rPr>
      </w:pPr>
      <w:r>
        <w:rPr>
          <w:b/>
          <w:sz w:val="27"/>
          <w:szCs w:val="27"/>
          <w:lang w:val="en-US" w:eastAsia="ru-RU"/>
        </w:rPr>
        <w:t xml:space="preserve">V</w:t>
      </w:r>
      <w:r>
        <w:rPr>
          <w:b/>
          <w:sz w:val="27"/>
          <w:szCs w:val="27"/>
          <w:lang w:eastAsia="ru-RU"/>
        </w:rPr>
        <w:t xml:space="preserve">. Сроки и организация проведения Конкурса</w:t>
      </w:r>
      <w:r/>
    </w:p>
    <w:p>
      <w:pPr>
        <w:pStyle w:val="634"/>
        <w:ind w:left="-142" w:right="283" w:firstLine="850"/>
        <w:jc w:val="both"/>
        <w:spacing w:line="276" w:lineRule="auto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5.1.Конкурс проводится в четыре этапа: </w:t>
      </w:r>
      <w:r/>
    </w:p>
    <w:p>
      <w:pPr>
        <w:ind w:left="-142" w:right="283" w:firstLine="850"/>
        <w:jc w:val="both"/>
        <w:spacing w:line="276" w:lineRule="auto"/>
        <w:rPr>
          <w:sz w:val="27"/>
          <w:szCs w:val="27"/>
          <w:lang w:eastAsia="ru-RU"/>
          <w14:ligatures w14:val="none"/>
        </w:rPr>
      </w:pPr>
      <w:r>
        <w:rPr>
          <w:sz w:val="27"/>
          <w:szCs w:val="27"/>
          <w:lang w:eastAsia="ru-RU"/>
        </w:rPr>
        <w:t xml:space="preserve">школ</w:t>
      </w:r>
      <w:r>
        <w:rPr>
          <w:sz w:val="27"/>
          <w:szCs w:val="27"/>
          <w:lang w:eastAsia="ru-RU"/>
        </w:rPr>
        <w:t xml:space="preserve">ьный этап Конкурса проводится с </w:t>
      </w:r>
      <w:r>
        <w:rPr>
          <w:sz w:val="27"/>
          <w:szCs w:val="27"/>
          <w:lang w:eastAsia="ru-RU"/>
        </w:rPr>
        <w:t xml:space="preserve">1ноября 2024 года по 19 янв</w:t>
      </w:r>
      <w:r>
        <w:rPr>
          <w:sz w:val="27"/>
          <w:szCs w:val="27"/>
          <w:lang w:eastAsia="ru-RU"/>
        </w:rPr>
        <w:t xml:space="preserve">а</w:t>
      </w:r>
      <w:r>
        <w:rPr>
          <w:sz w:val="27"/>
          <w:szCs w:val="27"/>
          <w:lang w:eastAsia="ru-RU"/>
        </w:rPr>
        <w:t xml:space="preserve">ря 2025 года;</w:t>
      </w:r>
      <w:r>
        <w:rPr>
          <w:sz w:val="27"/>
          <w:szCs w:val="27"/>
          <w:lang w:eastAsia="ru-RU"/>
        </w:rPr>
      </w:r>
    </w:p>
    <w:p>
      <w:pPr>
        <w:ind w:left="-142" w:right="283" w:firstLine="850"/>
        <w:jc w:val="both"/>
        <w:spacing w:line="276" w:lineRule="auto"/>
        <w:rPr>
          <w:sz w:val="27"/>
          <w:szCs w:val="27"/>
          <w:lang w:eastAsia="ru-RU"/>
          <w14:ligatures w14:val="none"/>
        </w:rPr>
      </w:pPr>
      <w:r>
        <w:rPr>
          <w:sz w:val="27"/>
          <w:szCs w:val="27"/>
          <w:lang w:eastAsia="ru-RU"/>
        </w:rPr>
        <w:t xml:space="preserve">муниципальный этап Конкурса проводится </w:t>
      </w:r>
      <w:r>
        <w:rPr>
          <w:sz w:val="27"/>
          <w:szCs w:val="27"/>
          <w:lang w:eastAsia="ru-RU"/>
        </w:rPr>
        <w:t xml:space="preserve">с 20 января по 5 февраля </w:t>
      </w:r>
      <w:r>
        <w:rPr>
          <w:sz w:val="27"/>
          <w:szCs w:val="27"/>
          <w:lang w:eastAsia="ru-RU"/>
        </w:rPr>
        <w:t xml:space="preserve">2025 года;</w:t>
      </w:r>
      <w:r>
        <w:rPr>
          <w:sz w:val="27"/>
          <w:szCs w:val="27"/>
          <w:lang w:eastAsia="ru-RU"/>
        </w:rPr>
      </w:r>
    </w:p>
    <w:p>
      <w:pPr>
        <w:ind w:left="-142" w:right="283" w:firstLine="850"/>
        <w:jc w:val="both"/>
        <w:spacing w:line="276" w:lineRule="auto"/>
        <w:rPr>
          <w:sz w:val="27"/>
          <w:szCs w:val="27"/>
          <w:lang w:eastAsia="ru-RU"/>
          <w14:ligatures w14:val="none"/>
        </w:rPr>
      </w:pPr>
      <w:r>
        <w:rPr>
          <w:sz w:val="27"/>
          <w:szCs w:val="27"/>
          <w:lang w:eastAsia="ru-RU"/>
        </w:rPr>
        <w:t xml:space="preserve">региональный этап Конкурса – </w:t>
      </w:r>
      <w:r>
        <w:rPr>
          <w:sz w:val="27"/>
          <w:szCs w:val="27"/>
          <w:lang w:eastAsia="ru-RU"/>
        </w:rPr>
        <w:t xml:space="preserve">с </w:t>
      </w:r>
      <w:r>
        <w:rPr>
          <w:sz w:val="27"/>
          <w:szCs w:val="27"/>
          <w:lang w:eastAsia="ru-RU"/>
        </w:rPr>
        <w:t xml:space="preserve">6 февраля </w:t>
      </w:r>
      <w:r>
        <w:rPr>
          <w:sz w:val="27"/>
          <w:szCs w:val="27"/>
          <w:lang w:eastAsia="ru-RU"/>
        </w:rPr>
        <w:t xml:space="preserve"> по 17 февраля 2025 года; </w:t>
      </w:r>
      <w:r>
        <w:rPr>
          <w:sz w:val="27"/>
          <w:szCs w:val="27"/>
          <w:lang w:eastAsia="ru-RU"/>
        </w:rPr>
      </w:r>
      <w:r>
        <w:rPr>
          <w:sz w:val="27"/>
          <w:szCs w:val="27"/>
          <w:lang w:eastAsia="ru-RU"/>
        </w:rPr>
      </w:r>
    </w:p>
    <w:p>
      <w:pPr>
        <w:ind w:left="-142" w:right="283" w:firstLine="850"/>
        <w:jc w:val="both"/>
        <w:spacing w:line="276" w:lineRule="auto"/>
        <w:rPr>
          <w:sz w:val="27"/>
          <w:szCs w:val="27"/>
          <w:lang w:eastAsia="ru-RU"/>
          <w14:ligatures w14:val="none"/>
        </w:rPr>
      </w:pPr>
      <w:r>
        <w:rPr>
          <w:sz w:val="27"/>
          <w:szCs w:val="27"/>
          <w:lang w:eastAsia="ru-RU"/>
        </w:rPr>
        <w:t xml:space="preserve">федеральный этап Конкурса – с 18 февраля по 17 марта 2025 года. </w:t>
      </w:r>
      <w:r>
        <w:rPr>
          <w:sz w:val="27"/>
          <w:szCs w:val="27"/>
          <w:lang w:eastAsia="ru-RU"/>
        </w:rPr>
      </w:r>
    </w:p>
    <w:p>
      <w:pPr>
        <w:pStyle w:val="634"/>
        <w:ind w:left="-142" w:right="283" w:firstLine="850"/>
        <w:jc w:val="both"/>
        <w:spacing w:line="276" w:lineRule="auto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5.2. Ответственным за проведение школьного, муниципал</w:t>
      </w:r>
      <w:r>
        <w:rPr>
          <w:sz w:val="27"/>
          <w:szCs w:val="27"/>
          <w:lang w:eastAsia="ru-RU"/>
        </w:rPr>
        <w:t xml:space="preserve">ь</w:t>
      </w:r>
      <w:r>
        <w:rPr>
          <w:sz w:val="27"/>
          <w:szCs w:val="27"/>
          <w:lang w:eastAsia="ru-RU"/>
        </w:rPr>
        <w:t xml:space="preserve">ного и р</w:t>
      </w:r>
      <w:r>
        <w:rPr>
          <w:sz w:val="27"/>
          <w:szCs w:val="27"/>
          <w:lang w:eastAsia="ru-RU"/>
        </w:rPr>
        <w:t xml:space="preserve">е</w:t>
      </w:r>
      <w:r>
        <w:rPr>
          <w:sz w:val="27"/>
          <w:szCs w:val="27"/>
          <w:lang w:eastAsia="ru-RU"/>
        </w:rPr>
        <w:t xml:space="preserve">гионального этапов Конкурса является представитель исполнительной вл</w:t>
      </w:r>
      <w:r>
        <w:rPr>
          <w:sz w:val="27"/>
          <w:szCs w:val="27"/>
          <w:lang w:eastAsia="ru-RU"/>
        </w:rPr>
        <w:t xml:space="preserve">а</w:t>
      </w:r>
      <w:r>
        <w:rPr>
          <w:sz w:val="27"/>
          <w:szCs w:val="27"/>
          <w:lang w:eastAsia="ru-RU"/>
        </w:rPr>
        <w:t xml:space="preserve">сти субъекта Российской Федерации, осуществляющего государственное управл</w:t>
      </w:r>
      <w:r>
        <w:rPr>
          <w:sz w:val="27"/>
          <w:szCs w:val="27"/>
          <w:lang w:eastAsia="ru-RU"/>
        </w:rPr>
        <w:t xml:space="preserve">е</w:t>
      </w:r>
      <w:r>
        <w:rPr>
          <w:sz w:val="27"/>
          <w:szCs w:val="27"/>
          <w:lang w:eastAsia="ru-RU"/>
        </w:rPr>
        <w:t xml:space="preserve">ние в сфере образования, согласованный учредителем Конкурса – координатор Конкурса в субъекте Российской Федерации (далее – Коорд</w:t>
      </w:r>
      <w:r>
        <w:rPr>
          <w:sz w:val="27"/>
          <w:szCs w:val="27"/>
          <w:lang w:eastAsia="ru-RU"/>
        </w:rPr>
        <w:t xml:space="preserve">и</w:t>
      </w:r>
      <w:r>
        <w:rPr>
          <w:sz w:val="27"/>
          <w:szCs w:val="27"/>
          <w:lang w:eastAsia="ru-RU"/>
        </w:rPr>
        <w:t xml:space="preserve">натор).</w:t>
      </w:r>
      <w:r/>
    </w:p>
    <w:p>
      <w:pPr>
        <w:pStyle w:val="634"/>
        <w:ind w:left="-142" w:right="283" w:firstLine="850"/>
        <w:jc w:val="both"/>
        <w:spacing w:line="276" w:lineRule="auto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5.3. Муниципальный этап Конкурса проходит в 69 муниципальных о</w:t>
      </w:r>
      <w:r>
        <w:rPr>
          <w:sz w:val="27"/>
          <w:szCs w:val="27"/>
          <w:lang w:eastAsia="ru-RU"/>
        </w:rPr>
        <w:t xml:space="preserve">б</w:t>
      </w:r>
      <w:r>
        <w:rPr>
          <w:sz w:val="27"/>
          <w:szCs w:val="27"/>
          <w:lang w:eastAsia="ru-RU"/>
        </w:rPr>
        <w:t xml:space="preserve">разованиях Алтайского края.</w:t>
      </w:r>
      <w:r/>
    </w:p>
    <w:p>
      <w:pPr>
        <w:pStyle w:val="634"/>
        <w:ind w:left="-142" w:right="283" w:firstLine="850"/>
        <w:jc w:val="both"/>
        <w:spacing w:line="276" w:lineRule="auto"/>
        <w:rPr>
          <w:sz w:val="27"/>
          <w:szCs w:val="27"/>
          <w:highlight w:val="white"/>
        </w:rPr>
      </w:pPr>
      <w:r>
        <w:rPr>
          <w:sz w:val="27"/>
          <w:szCs w:val="27"/>
          <w:lang w:eastAsia="ru-RU"/>
        </w:rPr>
        <w:t xml:space="preserve">5.4. Для обучающихся краевых государственных общеобразовател</w:t>
      </w:r>
      <w:r>
        <w:rPr>
          <w:sz w:val="27"/>
          <w:szCs w:val="27"/>
          <w:lang w:eastAsia="ru-RU"/>
        </w:rPr>
        <w:t xml:space="preserve">ь</w:t>
      </w:r>
      <w:r>
        <w:rPr>
          <w:sz w:val="27"/>
          <w:szCs w:val="27"/>
          <w:lang w:eastAsia="ru-RU"/>
        </w:rPr>
        <w:t xml:space="preserve">ных организаций, краевых общеобразовательных учреждений для обуча</w:t>
      </w:r>
      <w:r>
        <w:rPr>
          <w:sz w:val="27"/>
          <w:szCs w:val="27"/>
          <w:lang w:eastAsia="ru-RU"/>
        </w:rPr>
        <w:t xml:space="preserve">ю</w:t>
      </w:r>
      <w:r>
        <w:rPr>
          <w:sz w:val="27"/>
          <w:szCs w:val="27"/>
          <w:lang w:eastAsia="ru-RU"/>
        </w:rPr>
        <w:t xml:space="preserve">щихся, воспитанников с ограниченными возможностями здоровья, краевых профе</w:t>
      </w:r>
      <w:r>
        <w:rPr>
          <w:sz w:val="27"/>
          <w:szCs w:val="27"/>
          <w:lang w:eastAsia="ru-RU"/>
        </w:rPr>
        <w:t xml:space="preserve">с</w:t>
      </w:r>
      <w:r>
        <w:rPr>
          <w:sz w:val="27"/>
          <w:szCs w:val="27"/>
          <w:lang w:eastAsia="ru-RU"/>
        </w:rPr>
        <w:t xml:space="preserve">сиональных образовательных учреждений муниципальный этап не проводится. Конкурсные сочинения победителей школьного этапа указанных образов</w:t>
      </w:r>
      <w:r>
        <w:rPr>
          <w:sz w:val="27"/>
          <w:szCs w:val="27"/>
          <w:lang w:eastAsia="ru-RU"/>
        </w:rPr>
        <w:t xml:space="preserve">а</w:t>
      </w:r>
      <w:r>
        <w:rPr>
          <w:sz w:val="27"/>
          <w:szCs w:val="27"/>
          <w:lang w:eastAsia="ru-RU"/>
        </w:rPr>
        <w:t xml:space="preserve">тельных учреждений направляются по адресу электронной почты Регионал</w:t>
      </w:r>
      <w:r>
        <w:rPr>
          <w:sz w:val="27"/>
          <w:szCs w:val="27"/>
          <w:lang w:eastAsia="ru-RU"/>
        </w:rPr>
        <w:t xml:space="preserve">ь</w:t>
      </w:r>
      <w:r>
        <w:rPr>
          <w:sz w:val="27"/>
          <w:szCs w:val="27"/>
          <w:lang w:eastAsia="ru-RU"/>
        </w:rPr>
        <w:t xml:space="preserve">ного оператора в ср</w:t>
      </w:r>
      <w:r>
        <w:rPr>
          <w:b w:val="0"/>
          <w:bCs w:val="0"/>
          <w:sz w:val="27"/>
          <w:szCs w:val="27"/>
          <w:lang w:eastAsia="ru-RU"/>
        </w:rPr>
        <w:t xml:space="preserve">ок </w:t>
      </w:r>
      <w:r>
        <w:rPr>
          <w:b w:val="0"/>
          <w:bCs w:val="0"/>
          <w:sz w:val="27"/>
          <w:szCs w:val="27"/>
          <w:lang w:eastAsia="ru-RU"/>
        </w:rPr>
        <w:t xml:space="preserve">до</w:t>
      </w:r>
      <w:r>
        <w:rPr>
          <w:b w:val="0"/>
          <w:bCs w:val="0"/>
          <w:sz w:val="27"/>
          <w:szCs w:val="27"/>
          <w:lang w:eastAsia="ru-RU"/>
        </w:rPr>
        <w:t xml:space="preserve"> </w:t>
      </w:r>
      <w:r>
        <w:rPr>
          <w:b w:val="0"/>
          <w:bCs w:val="0"/>
          <w:sz w:val="27"/>
          <w:szCs w:val="27"/>
          <w:lang w:eastAsia="ru-RU"/>
        </w:rPr>
        <w:t xml:space="preserve">06 февраля</w:t>
      </w:r>
      <w:r>
        <w:rPr>
          <w:b w:val="0"/>
          <w:bCs w:val="0"/>
          <w:sz w:val="27"/>
          <w:szCs w:val="27"/>
          <w:lang w:eastAsia="ru-RU"/>
        </w:rPr>
        <w:t xml:space="preserve"> </w:t>
      </w:r>
      <w:r>
        <w:rPr>
          <w:b w:val="0"/>
          <w:bCs w:val="0"/>
          <w:sz w:val="27"/>
          <w:szCs w:val="27"/>
          <w:lang w:eastAsia="ru-RU"/>
        </w:rPr>
        <w:t xml:space="preserve">2025 </w:t>
      </w:r>
      <w:r>
        <w:rPr>
          <w:sz w:val="27"/>
          <w:szCs w:val="27"/>
          <w:lang w:eastAsia="ru-RU"/>
        </w:rPr>
        <w:t xml:space="preserve">года</w:t>
      </w:r>
      <w:r>
        <w:rPr>
          <w:sz w:val="27"/>
          <w:szCs w:val="27"/>
          <w:lang w:eastAsia="ru-RU"/>
        </w:rPr>
        <w:t xml:space="preserve"> </w:t>
      </w:r>
      <w:r>
        <w:rPr>
          <w:color w:val="0070c0"/>
          <w:sz w:val="27"/>
          <w:szCs w:val="27"/>
          <w:highlight w:val="white"/>
          <w:lang w:val="en-US"/>
        </w:rPr>
        <w:t xml:space="preserve">kamyshevao@internet.ru</w:t>
      </w:r>
      <w:r>
        <w:rPr>
          <w:color w:val="0070c0"/>
          <w:sz w:val="27"/>
          <w:szCs w:val="27"/>
          <w:highlight w:val="none"/>
          <w:lang w:val="en-US"/>
        </w:rPr>
        <w:t xml:space="preserve">.</w:t>
      </w:r>
      <w:r>
        <w:rPr>
          <w:color w:val="0070c0"/>
          <w:sz w:val="27"/>
          <w:szCs w:val="27"/>
          <w:highlight w:val="white"/>
          <w:lang w:val="en-US"/>
        </w:rPr>
      </w:r>
      <w:r>
        <w:rPr>
          <w:highlight w:val="white"/>
        </w:rPr>
      </w:r>
    </w:p>
    <w:p>
      <w:pPr>
        <w:pStyle w:val="634"/>
        <w:ind w:left="-142" w:right="283" w:firstLine="850"/>
        <w:jc w:val="both"/>
        <w:spacing w:line="276" w:lineRule="auto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5.5. На региональный этап Конкурса без прохождения школьного и м</w:t>
      </w:r>
      <w:r>
        <w:rPr>
          <w:sz w:val="27"/>
          <w:szCs w:val="27"/>
          <w:lang w:eastAsia="ru-RU"/>
        </w:rPr>
        <w:t xml:space="preserve">у</w:t>
      </w:r>
      <w:r>
        <w:rPr>
          <w:sz w:val="27"/>
          <w:szCs w:val="27"/>
          <w:lang w:eastAsia="ru-RU"/>
        </w:rPr>
        <w:t xml:space="preserve">ниципального этапов принимаются новые конкурсные сочинения поб</w:t>
      </w:r>
      <w:r>
        <w:rPr>
          <w:sz w:val="27"/>
          <w:szCs w:val="27"/>
          <w:lang w:eastAsia="ru-RU"/>
        </w:rPr>
        <w:t xml:space="preserve">е</w:t>
      </w:r>
      <w:r>
        <w:rPr>
          <w:sz w:val="27"/>
          <w:szCs w:val="27"/>
          <w:lang w:eastAsia="ru-RU"/>
        </w:rPr>
        <w:t xml:space="preserve">дителей регионального этапа Всероссийского конкурса сочинений «</w:t>
      </w:r>
      <w:r>
        <w:rPr>
          <w:sz w:val="27"/>
          <w:szCs w:val="27"/>
          <w:lang w:eastAsia="ru-RU"/>
        </w:rPr>
        <w:t xml:space="preserve">Б</w:t>
      </w:r>
      <w:r>
        <w:rPr>
          <w:sz w:val="27"/>
          <w:szCs w:val="27"/>
          <w:lang w:eastAsia="ru-RU"/>
        </w:rPr>
        <w:t xml:space="preserve">ез срока давн</w:t>
      </w:r>
      <w:r>
        <w:rPr>
          <w:sz w:val="27"/>
          <w:szCs w:val="27"/>
          <w:lang w:eastAsia="ru-RU"/>
        </w:rPr>
        <w:t xml:space="preserve">о</w:t>
      </w:r>
      <w:r>
        <w:rPr>
          <w:sz w:val="27"/>
          <w:szCs w:val="27"/>
          <w:lang w:eastAsia="ru-RU"/>
        </w:rPr>
        <w:t xml:space="preserve">сти» 202</w:t>
      </w:r>
      <w:r>
        <w:rPr>
          <w:sz w:val="27"/>
          <w:szCs w:val="27"/>
          <w:lang w:eastAsia="ru-RU"/>
        </w:rPr>
        <w:t xml:space="preserve">3/24 учебного года. Конкурсные сочинения вместе с сопровод</w:t>
      </w:r>
      <w:r>
        <w:rPr>
          <w:sz w:val="27"/>
          <w:szCs w:val="27"/>
          <w:lang w:eastAsia="ru-RU"/>
        </w:rPr>
        <w:t xml:space="preserve">и</w:t>
      </w:r>
      <w:r>
        <w:rPr>
          <w:sz w:val="27"/>
          <w:szCs w:val="27"/>
          <w:lang w:eastAsia="ru-RU"/>
        </w:rPr>
        <w:t xml:space="preserve">тельным письмом направляются по адресу электронной </w:t>
      </w:r>
      <w:r>
        <w:rPr>
          <w:sz w:val="27"/>
          <w:szCs w:val="27"/>
          <w:lang w:eastAsia="ru-RU"/>
        </w:rPr>
        <w:t xml:space="preserve">почты Реги</w:t>
      </w:r>
      <w:r>
        <w:rPr>
          <w:sz w:val="27"/>
          <w:szCs w:val="27"/>
          <w:lang w:eastAsia="ru-RU"/>
        </w:rPr>
        <w:t xml:space="preserve">о</w:t>
      </w:r>
      <w:r>
        <w:rPr>
          <w:sz w:val="27"/>
          <w:szCs w:val="27"/>
          <w:lang w:eastAsia="ru-RU"/>
        </w:rPr>
        <w:t xml:space="preserve">нального оператора в срок </w:t>
      </w:r>
      <w:r>
        <w:rPr>
          <w:b/>
          <w:sz w:val="27"/>
          <w:szCs w:val="27"/>
          <w:lang w:eastAsia="ru-RU"/>
        </w:rPr>
      </w:r>
      <w:r>
        <w:rPr>
          <w:b w:val="0"/>
          <w:bCs w:val="0"/>
          <w:sz w:val="27"/>
          <w:szCs w:val="27"/>
          <w:lang w:eastAsia="ru-RU"/>
        </w:rPr>
        <w:t xml:space="preserve">до</w:t>
      </w:r>
      <w:r>
        <w:rPr>
          <w:b w:val="0"/>
          <w:bCs w:val="0"/>
          <w:sz w:val="27"/>
          <w:szCs w:val="27"/>
          <w:lang w:eastAsia="ru-RU"/>
        </w:rPr>
        <w:t xml:space="preserve"> </w:t>
      </w:r>
      <w:r>
        <w:rPr>
          <w:b w:val="0"/>
          <w:bCs w:val="0"/>
          <w:sz w:val="27"/>
          <w:szCs w:val="27"/>
          <w:lang w:eastAsia="ru-RU"/>
        </w:rPr>
        <w:t xml:space="preserve">06 февраля</w:t>
      </w:r>
      <w:r>
        <w:rPr>
          <w:b w:val="0"/>
          <w:bCs w:val="0"/>
          <w:sz w:val="27"/>
          <w:szCs w:val="27"/>
          <w:lang w:eastAsia="ru-RU"/>
        </w:rPr>
        <w:t xml:space="preserve"> </w:t>
      </w:r>
      <w:r>
        <w:rPr>
          <w:b w:val="0"/>
          <w:bCs w:val="0"/>
          <w:sz w:val="27"/>
          <w:szCs w:val="27"/>
          <w:lang w:eastAsia="ru-RU"/>
        </w:rPr>
        <w:t xml:space="preserve">2025 </w:t>
      </w:r>
      <w:r>
        <w:rPr>
          <w:sz w:val="27"/>
          <w:szCs w:val="27"/>
          <w:lang w:eastAsia="ru-RU"/>
        </w:rPr>
        <w:t xml:space="preserve">года</w:t>
      </w:r>
      <w:r/>
      <w:r>
        <w:rPr>
          <w:b/>
          <w:sz w:val="27"/>
          <w:szCs w:val="27"/>
          <w:lang w:eastAsia="ru-RU"/>
        </w:rPr>
      </w:r>
      <w:r>
        <w:rPr>
          <w:sz w:val="27"/>
          <w:szCs w:val="27"/>
          <w:lang w:eastAsia="ru-RU"/>
        </w:rPr>
        <w:t xml:space="preserve"> </w:t>
      </w:r>
      <w:r>
        <w:rPr>
          <w:sz w:val="27"/>
          <w:szCs w:val="27"/>
          <w:lang w:eastAsia="ru-RU"/>
        </w:rPr>
      </w:r>
      <w:hyperlink r:id="rId11" w:tooltip="mailto:kamyshevao@internet.ru." w:history="1">
        <w:r>
          <w:rPr>
            <w:rStyle w:val="648"/>
            <w:sz w:val="27"/>
            <w:szCs w:val="27"/>
            <w:lang w:eastAsia="ru-RU"/>
          </w:rPr>
          <w:t xml:space="preserve">kamyshevao@internet.ru</w:t>
        </w:r>
        <w:r>
          <w:rPr>
            <w:rStyle w:val="648"/>
            <w:sz w:val="27"/>
            <w:szCs w:val="27"/>
            <w:lang w:eastAsia="ru-RU"/>
          </w:rPr>
          <w:t xml:space="preserve">.</w:t>
        </w:r>
      </w:hyperlink>
      <w:r>
        <w:rPr>
          <w:sz w:val="27"/>
          <w:szCs w:val="27"/>
          <w:lang w:eastAsia="ru-RU"/>
        </w:rPr>
        <w:t xml:space="preserve"> </w:t>
      </w:r>
      <w:r/>
    </w:p>
    <w:p>
      <w:pPr>
        <w:pStyle w:val="634"/>
        <w:ind w:left="-142" w:right="283" w:firstLine="850"/>
        <w:jc w:val="both"/>
        <w:spacing w:line="276" w:lineRule="auto"/>
        <w:rPr>
          <w:sz w:val="27"/>
          <w:szCs w:val="27"/>
        </w:rPr>
      </w:pPr>
      <w:r>
        <w:rPr>
          <w:sz w:val="27"/>
          <w:szCs w:val="27"/>
          <w:lang w:eastAsia="ru-RU"/>
        </w:rPr>
        <w:t xml:space="preserve">5.6. На региональный этап Конкурса организаторами муниципального этапа по </w:t>
      </w:r>
      <w:r>
        <w:rPr>
          <w:sz w:val="27"/>
          <w:szCs w:val="27"/>
          <w:lang w:eastAsia="ru-RU"/>
        </w:rPr>
        <w:t xml:space="preserve">адресу электронной почты Регионального оператора </w:t>
      </w:r>
      <w:r>
        <w:rPr>
          <w:sz w:val="27"/>
          <w:szCs w:val="27"/>
          <w:lang w:eastAsia="ru-RU"/>
        </w:rPr>
      </w:r>
      <w:hyperlink r:id="rId12" w:tooltip="http://kamyshevao@internet.ru" w:history="1">
        <w:r>
          <w:rPr>
            <w:rStyle w:val="648"/>
            <w:sz w:val="27"/>
            <w:szCs w:val="27"/>
            <w:lang w:eastAsia="ru-RU"/>
          </w:rPr>
          <w:t xml:space="preserve">kamyshevao@internet.ru</w:t>
        </w:r>
        <w:r>
          <w:rPr>
            <w:rStyle w:val="648"/>
            <w:sz w:val="27"/>
            <w:szCs w:val="27"/>
            <w:lang w:eastAsia="ru-RU"/>
          </w:rPr>
        </w:r>
      </w:hyperlink>
      <w:r>
        <w:rPr>
          <w:sz w:val="27"/>
          <w:szCs w:val="27"/>
          <w:lang w:eastAsia="ru-RU"/>
        </w:rPr>
        <w:t xml:space="preserve"> </w:t>
      </w:r>
      <w:r>
        <w:rPr>
          <w:sz w:val="27"/>
          <w:szCs w:val="27"/>
        </w:rPr>
        <w:t xml:space="preserve">направляются конкурсные сочинения победителей мун</w:t>
      </w:r>
      <w:r>
        <w:rPr>
          <w:sz w:val="27"/>
          <w:szCs w:val="27"/>
        </w:rPr>
        <w:t xml:space="preserve">и</w:t>
      </w:r>
      <w:r>
        <w:rPr>
          <w:sz w:val="27"/>
          <w:szCs w:val="27"/>
        </w:rPr>
        <w:t xml:space="preserve">ципального этапа (включая победителей в номинациях) от каждой возра</w:t>
      </w:r>
      <w:r>
        <w:rPr>
          <w:sz w:val="27"/>
          <w:szCs w:val="27"/>
        </w:rPr>
        <w:t xml:space="preserve">с</w:t>
      </w:r>
      <w:r>
        <w:rPr>
          <w:sz w:val="27"/>
          <w:szCs w:val="27"/>
        </w:rPr>
        <w:t xml:space="preserve">тной категории </w:t>
      </w:r>
      <w:r>
        <w:rPr>
          <w:b w:val="0"/>
          <w:bCs w:val="0"/>
          <w:sz w:val="27"/>
          <w:szCs w:val="27"/>
          <w:lang w:eastAsia="ru-RU"/>
        </w:rPr>
        <w:t xml:space="preserve">до</w:t>
      </w:r>
      <w:r>
        <w:rPr>
          <w:b w:val="0"/>
          <w:bCs w:val="0"/>
          <w:sz w:val="27"/>
          <w:szCs w:val="27"/>
          <w:lang w:eastAsia="ru-RU"/>
        </w:rPr>
        <w:t xml:space="preserve"> </w:t>
      </w:r>
      <w:r>
        <w:rPr>
          <w:b w:val="0"/>
          <w:bCs w:val="0"/>
          <w:sz w:val="27"/>
          <w:szCs w:val="27"/>
          <w:lang w:eastAsia="ru-RU"/>
        </w:rPr>
        <w:t xml:space="preserve">06 февраля</w:t>
      </w:r>
      <w:r>
        <w:rPr>
          <w:b w:val="0"/>
          <w:bCs w:val="0"/>
          <w:sz w:val="27"/>
          <w:szCs w:val="27"/>
          <w:lang w:eastAsia="ru-RU"/>
        </w:rPr>
        <w:t xml:space="preserve"> </w:t>
      </w:r>
      <w:r>
        <w:rPr>
          <w:b w:val="0"/>
          <w:bCs w:val="0"/>
          <w:sz w:val="27"/>
          <w:szCs w:val="27"/>
          <w:lang w:eastAsia="ru-RU"/>
        </w:rPr>
        <w:t xml:space="preserve">2025 </w:t>
      </w:r>
      <w:r>
        <w:rPr>
          <w:sz w:val="27"/>
          <w:szCs w:val="27"/>
          <w:lang w:eastAsia="ru-RU"/>
        </w:rPr>
        <w:t xml:space="preserve">года</w:t>
      </w:r>
      <w:r/>
      <w:r>
        <w:rPr>
          <w:sz w:val="27"/>
          <w:szCs w:val="27"/>
        </w:rPr>
        <w:t xml:space="preserve">. Вместе с конкурсными работами организатор высылает итоговый протокол с результатами оценивания.</w:t>
      </w:r>
      <w:r/>
    </w:p>
    <w:p>
      <w:pPr>
        <w:pStyle w:val="634"/>
        <w:ind w:left="-142" w:right="283" w:firstLine="850"/>
        <w:jc w:val="both"/>
        <w:spacing w:line="276" w:lineRule="auto"/>
        <w:rPr>
          <w:sz w:val="27"/>
          <w:szCs w:val="27"/>
        </w:rPr>
      </w:pPr>
      <w:r>
        <w:rPr>
          <w:sz w:val="27"/>
          <w:szCs w:val="27"/>
        </w:rPr>
        <w:t xml:space="preserve">5.7. Региональный этап Конкурса включает в себя несколько пери</w:t>
      </w:r>
      <w:r>
        <w:rPr>
          <w:sz w:val="27"/>
          <w:szCs w:val="27"/>
        </w:rPr>
        <w:t xml:space="preserve">о</w:t>
      </w:r>
      <w:r>
        <w:rPr>
          <w:sz w:val="27"/>
          <w:szCs w:val="27"/>
        </w:rPr>
        <w:t xml:space="preserve">дов:</w:t>
      </w:r>
      <w:r/>
    </w:p>
    <w:p>
      <w:pPr>
        <w:pStyle w:val="634"/>
        <w:ind w:left="-142" w:right="283" w:firstLine="850"/>
        <w:jc w:val="both"/>
        <w:spacing w:line="276" w:lineRule="auto"/>
        <w:rPr>
          <w:sz w:val="27"/>
          <w:szCs w:val="27"/>
        </w:rPr>
      </w:pPr>
      <w:r>
        <w:rPr>
          <w:sz w:val="27"/>
          <w:szCs w:val="27"/>
        </w:rPr>
        <w:t xml:space="preserve">- прием конкурсных сочинений победителей муниципального этапа –   </w:t>
      </w:r>
      <w:r>
        <w:rPr>
          <w:b w:val="0"/>
          <w:bCs w:val="0"/>
          <w:sz w:val="27"/>
          <w:szCs w:val="27"/>
          <w:lang w:eastAsia="ru-RU"/>
        </w:rPr>
        <w:t xml:space="preserve"> </w:t>
      </w:r>
      <w:r>
        <w:rPr>
          <w:b w:val="0"/>
          <w:bCs w:val="0"/>
          <w:sz w:val="27"/>
          <w:szCs w:val="27"/>
          <w:lang w:eastAsia="ru-RU"/>
        </w:rPr>
        <w:t xml:space="preserve">06 февраля</w:t>
      </w:r>
      <w:r>
        <w:rPr>
          <w:b w:val="0"/>
          <w:bCs w:val="0"/>
          <w:sz w:val="27"/>
          <w:szCs w:val="27"/>
          <w:lang w:eastAsia="ru-RU"/>
        </w:rPr>
        <w:t xml:space="preserve"> </w:t>
      </w:r>
      <w:r>
        <w:rPr>
          <w:b w:val="0"/>
          <w:bCs w:val="0"/>
          <w:sz w:val="27"/>
          <w:szCs w:val="27"/>
          <w:lang w:eastAsia="ru-RU"/>
        </w:rPr>
        <w:t xml:space="preserve">2025 </w:t>
      </w:r>
      <w:r>
        <w:rPr>
          <w:sz w:val="27"/>
          <w:szCs w:val="27"/>
          <w:lang w:eastAsia="ru-RU"/>
        </w:rPr>
        <w:t xml:space="preserve">года</w:t>
      </w:r>
      <w:r>
        <w:rPr>
          <w:sz w:val="27"/>
          <w:szCs w:val="27"/>
        </w:rPr>
      </w:r>
      <w:r/>
    </w:p>
    <w:p>
      <w:pPr>
        <w:pStyle w:val="634"/>
        <w:ind w:left="-142" w:right="283" w:firstLine="850"/>
        <w:jc w:val="both"/>
        <w:spacing w:line="276" w:lineRule="auto"/>
        <w:rPr>
          <w:sz w:val="27"/>
          <w:szCs w:val="27"/>
        </w:rPr>
      </w:pPr>
      <w:r>
        <w:rPr>
          <w:sz w:val="27"/>
          <w:szCs w:val="27"/>
        </w:rPr>
        <w:t xml:space="preserve">- формирование электронной базы конкурсных работ регионального этапа и создание общего списка участников – с 6</w:t>
      </w:r>
      <w:r>
        <w:rPr>
          <w:sz w:val="27"/>
          <w:szCs w:val="27"/>
        </w:rPr>
        <w:t xml:space="preserve"> февраля</w:t>
      </w:r>
      <w:r>
        <w:rPr>
          <w:sz w:val="27"/>
          <w:szCs w:val="27"/>
        </w:rPr>
        <w:t xml:space="preserve"> по 8</w:t>
      </w:r>
      <w:r>
        <w:rPr>
          <w:sz w:val="27"/>
          <w:szCs w:val="27"/>
        </w:rPr>
        <w:t xml:space="preserve"> февраля 2025 г</w:t>
      </w:r>
      <w:r>
        <w:rPr>
          <w:sz w:val="27"/>
          <w:szCs w:val="27"/>
        </w:rPr>
        <w:t xml:space="preserve">о</w:t>
      </w:r>
      <w:r>
        <w:rPr>
          <w:sz w:val="27"/>
          <w:szCs w:val="27"/>
        </w:rPr>
        <w:t xml:space="preserve">да;</w:t>
      </w:r>
      <w:r/>
    </w:p>
    <w:p>
      <w:pPr>
        <w:pStyle w:val="634"/>
        <w:ind w:left="-142" w:right="283" w:firstLine="850"/>
        <w:jc w:val="both"/>
        <w:spacing w:line="276" w:lineRule="auto"/>
        <w:rPr>
          <w:sz w:val="27"/>
          <w:szCs w:val="27"/>
        </w:rPr>
      </w:pPr>
      <w:r>
        <w:rPr>
          <w:sz w:val="27"/>
          <w:szCs w:val="27"/>
        </w:rPr>
        <w:t xml:space="preserve">- оценивание представленных сочинений жюри Конкурса согласно з</w:t>
      </w:r>
      <w:r>
        <w:rPr>
          <w:sz w:val="27"/>
          <w:szCs w:val="27"/>
        </w:rPr>
        <w:t xml:space="preserve">а</w:t>
      </w:r>
      <w:r>
        <w:rPr>
          <w:sz w:val="27"/>
          <w:szCs w:val="27"/>
        </w:rPr>
        <w:t xml:space="preserve">данным критериям – с 10 февраля </w:t>
      </w:r>
      <w:r>
        <w:rPr>
          <w:sz w:val="27"/>
          <w:szCs w:val="27"/>
        </w:rPr>
        <w:t xml:space="preserve">по </w:t>
      </w:r>
      <w:r>
        <w:rPr>
          <w:sz w:val="27"/>
          <w:szCs w:val="27"/>
        </w:rPr>
        <w:t xml:space="preserve">1</w:t>
      </w:r>
      <w:r>
        <w:rPr>
          <w:sz w:val="27"/>
          <w:szCs w:val="27"/>
        </w:rPr>
        <w:t xml:space="preserve">4</w:t>
      </w:r>
      <w:r>
        <w:rPr>
          <w:sz w:val="27"/>
          <w:szCs w:val="27"/>
        </w:rPr>
        <w:t xml:space="preserve"> февраля 2025 года;</w:t>
      </w:r>
      <w:r>
        <w:rPr>
          <w:sz w:val="27"/>
          <w:szCs w:val="27"/>
        </w:rPr>
      </w:r>
      <w:r/>
    </w:p>
    <w:p>
      <w:pPr>
        <w:pStyle w:val="634"/>
        <w:ind w:left="-142" w:right="283" w:firstLine="850"/>
        <w:jc w:val="both"/>
        <w:spacing w:line="276" w:lineRule="auto"/>
        <w:rPr>
          <w:sz w:val="27"/>
          <w:szCs w:val="27"/>
        </w:rPr>
      </w:pPr>
      <w:r>
        <w:rPr>
          <w:sz w:val="27"/>
          <w:szCs w:val="27"/>
        </w:rPr>
        <w:t xml:space="preserve">- определение победителей и призеров регионального этапа из числа конкурсантов, набравших наибольшее количество баллов, утверждение итог</w:t>
      </w:r>
      <w:r>
        <w:rPr>
          <w:sz w:val="27"/>
          <w:szCs w:val="27"/>
        </w:rPr>
        <w:t xml:space="preserve">о</w:t>
      </w:r>
      <w:r>
        <w:rPr>
          <w:sz w:val="27"/>
          <w:szCs w:val="27"/>
        </w:rPr>
        <w:t xml:space="preserve">вого протокола оценивания –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1</w:t>
      </w:r>
      <w:r>
        <w:rPr>
          <w:sz w:val="27"/>
          <w:szCs w:val="27"/>
        </w:rPr>
        <w:t xml:space="preserve">5</w:t>
      </w:r>
      <w:r>
        <w:rPr>
          <w:sz w:val="27"/>
          <w:szCs w:val="27"/>
        </w:rPr>
        <w:t xml:space="preserve"> февраля 2025 года;</w:t>
      </w:r>
      <w:r/>
    </w:p>
    <w:p>
      <w:pPr>
        <w:pStyle w:val="634"/>
        <w:ind w:left="-142" w:right="283" w:firstLine="850"/>
        <w:jc w:val="both"/>
        <w:spacing w:line="276" w:lineRule="auto"/>
        <w:rPr>
          <w:sz w:val="27"/>
          <w:szCs w:val="27"/>
        </w:rPr>
      </w:pPr>
      <w:r>
        <w:rPr>
          <w:sz w:val="27"/>
          <w:szCs w:val="27"/>
        </w:rPr>
        <w:t xml:space="preserve">-передача конкурсных сочинений и сопроводительных документов п</w:t>
      </w:r>
      <w:r>
        <w:rPr>
          <w:sz w:val="27"/>
          <w:szCs w:val="27"/>
        </w:rPr>
        <w:t xml:space="preserve">о</w:t>
      </w:r>
      <w:r>
        <w:rPr>
          <w:sz w:val="27"/>
          <w:szCs w:val="27"/>
        </w:rPr>
        <w:t xml:space="preserve">бедителей регионального этапа Оператору Конкурса для дальнейшего участия в федеральном этапе – с 16 по 17 февраля 2025 года.</w:t>
      </w:r>
      <w:r/>
    </w:p>
    <w:p>
      <w:pPr>
        <w:pStyle w:val="634"/>
        <w:ind w:left="-142" w:right="283" w:firstLine="850"/>
        <w:jc w:val="both"/>
        <w:spacing w:line="276" w:lineRule="auto"/>
        <w:rPr>
          <w:sz w:val="27"/>
          <w:szCs w:val="27"/>
        </w:rPr>
      </w:pPr>
      <w:r>
        <w:rPr>
          <w:sz w:val="27"/>
          <w:szCs w:val="27"/>
        </w:rPr>
        <w:t xml:space="preserve">5.8. На федеральный этап Конкурса от Алтайского края принимаются по одному конкурсному сочинению по каждой категории участников Конку</w:t>
      </w:r>
      <w:r>
        <w:rPr>
          <w:sz w:val="27"/>
          <w:szCs w:val="27"/>
        </w:rPr>
        <w:t xml:space="preserve">р</w:t>
      </w:r>
      <w:r>
        <w:rPr>
          <w:sz w:val="27"/>
          <w:szCs w:val="27"/>
        </w:rPr>
        <w:t xml:space="preserve">са, указанной в  пункте 3.3 настоящего Положения, набравшему по результ</w:t>
      </w:r>
      <w:r>
        <w:rPr>
          <w:sz w:val="27"/>
          <w:szCs w:val="27"/>
        </w:rPr>
        <w:t xml:space="preserve">а</w:t>
      </w:r>
      <w:r>
        <w:rPr>
          <w:sz w:val="27"/>
          <w:szCs w:val="27"/>
        </w:rPr>
        <w:t xml:space="preserve">там оценки жюри максимальное количество баллов. Таким </w:t>
      </w:r>
      <w:r>
        <w:rPr>
          <w:sz w:val="27"/>
          <w:szCs w:val="27"/>
        </w:rPr>
        <w:t xml:space="preserve">образом,</w:t>
      </w:r>
      <w:r>
        <w:rPr>
          <w:sz w:val="27"/>
          <w:szCs w:val="27"/>
        </w:rPr>
        <w:t xml:space="preserve"> для уч</w:t>
      </w:r>
      <w:r>
        <w:rPr>
          <w:sz w:val="27"/>
          <w:szCs w:val="27"/>
        </w:rPr>
        <w:t xml:space="preserve">а</w:t>
      </w:r>
      <w:r>
        <w:rPr>
          <w:sz w:val="27"/>
          <w:szCs w:val="27"/>
        </w:rPr>
        <w:t xml:space="preserve">стия на федеральном этапе Конкурса направляются четыре конкурсных соч</w:t>
      </w:r>
      <w:r>
        <w:rPr>
          <w:sz w:val="27"/>
          <w:szCs w:val="27"/>
        </w:rPr>
        <w:t xml:space="preserve">и</w:t>
      </w:r>
      <w:r>
        <w:rPr>
          <w:sz w:val="27"/>
          <w:szCs w:val="27"/>
        </w:rPr>
        <w:t xml:space="preserve">нения победителей регионального этапа (по одно</w:t>
      </w:r>
      <w:r>
        <w:rPr>
          <w:sz w:val="27"/>
          <w:szCs w:val="27"/>
        </w:rPr>
        <w:t xml:space="preserve">му конкурсному сочинению по каждой</w:t>
      </w:r>
      <w:r>
        <w:rPr>
          <w:sz w:val="27"/>
          <w:szCs w:val="27"/>
        </w:rPr>
        <w:t xml:space="preserve"> категории участников Ко</w:t>
      </w:r>
      <w:r>
        <w:rPr>
          <w:sz w:val="27"/>
          <w:szCs w:val="27"/>
        </w:rPr>
        <w:t xml:space="preserve">н</w:t>
      </w:r>
      <w:r>
        <w:rPr>
          <w:sz w:val="27"/>
          <w:szCs w:val="27"/>
        </w:rPr>
        <w:t xml:space="preserve">курса</w:t>
      </w:r>
      <w:r>
        <w:rPr>
          <w:sz w:val="27"/>
          <w:szCs w:val="27"/>
        </w:rPr>
        <w:t xml:space="preserve">)</w:t>
      </w:r>
      <w:r>
        <w:rPr>
          <w:sz w:val="27"/>
          <w:szCs w:val="27"/>
        </w:rPr>
        <w:t xml:space="preserve">.</w:t>
      </w:r>
      <w:r/>
    </w:p>
    <w:p>
      <w:pPr>
        <w:pStyle w:val="634"/>
        <w:ind w:left="-142" w:right="283" w:firstLine="850"/>
        <w:jc w:val="both"/>
        <w:spacing w:line="276" w:lineRule="auto"/>
        <w:rPr>
          <w:rFonts w:eastAsia="Calibri"/>
          <w:sz w:val="27"/>
          <w:szCs w:val="27"/>
        </w:rPr>
      </w:pPr>
      <w:r>
        <w:rPr>
          <w:sz w:val="27"/>
          <w:szCs w:val="27"/>
        </w:rPr>
        <w:t xml:space="preserve">Конкурсное сочинение направляется Координатором на федеральный этап Конкурса через личный кабинет на сайт</w:t>
      </w:r>
      <w:r>
        <w:rPr>
          <w:sz w:val="27"/>
          <w:szCs w:val="27"/>
        </w:rPr>
        <w:t xml:space="preserve"> Конкурса с сопровод</w:t>
      </w:r>
      <w:r>
        <w:rPr>
          <w:sz w:val="27"/>
          <w:szCs w:val="27"/>
        </w:rPr>
        <w:t xml:space="preserve">и</w:t>
      </w:r>
      <w:r>
        <w:rPr>
          <w:sz w:val="27"/>
          <w:szCs w:val="27"/>
        </w:rPr>
        <w:t xml:space="preserve">тельными документами.</w:t>
      </w:r>
      <w:r>
        <w:rPr>
          <w:rFonts w:eastAsia="Calibri"/>
          <w:sz w:val="27"/>
          <w:szCs w:val="27"/>
        </w:rPr>
        <w:t xml:space="preserve">  </w:t>
      </w:r>
      <w:r/>
    </w:p>
    <w:p>
      <w:pPr>
        <w:pStyle w:val="634"/>
        <w:ind w:left="-142" w:right="283"/>
        <w:jc w:val="center"/>
        <w:spacing w:line="276" w:lineRule="auto"/>
        <w:rPr>
          <w:b/>
          <w:sz w:val="27"/>
          <w:szCs w:val="27"/>
          <w:lang w:eastAsia="ru-RU"/>
        </w:rPr>
      </w:pPr>
      <w:r>
        <w:rPr>
          <w:b/>
          <w:sz w:val="27"/>
          <w:szCs w:val="27"/>
          <w:lang w:eastAsia="ru-RU"/>
        </w:rPr>
        <w:t xml:space="preserve">V</w:t>
      </w:r>
      <w:r>
        <w:rPr>
          <w:b/>
          <w:sz w:val="27"/>
          <w:szCs w:val="27"/>
          <w:lang w:val="en-US" w:eastAsia="ru-RU"/>
        </w:rPr>
        <w:t xml:space="preserve">I</w:t>
      </w:r>
      <w:r>
        <w:rPr>
          <w:b/>
          <w:sz w:val="27"/>
          <w:szCs w:val="27"/>
          <w:lang w:eastAsia="ru-RU"/>
        </w:rPr>
        <w:t xml:space="preserve">. Требования к конкурсным сочинениям</w:t>
      </w:r>
      <w:r/>
    </w:p>
    <w:p>
      <w:pPr>
        <w:pStyle w:val="634"/>
        <w:ind w:left="-142" w:right="283" w:firstLine="850"/>
        <w:jc w:val="both"/>
        <w:spacing w:line="276" w:lineRule="auto"/>
        <w:rPr>
          <w:rFonts w:eastAsia="Calibri"/>
          <w:sz w:val="27"/>
          <w:szCs w:val="27"/>
        </w:rPr>
      </w:pPr>
      <w:r>
        <w:rPr>
          <w:sz w:val="27"/>
          <w:szCs w:val="27"/>
          <w:lang w:eastAsia="ru-RU"/>
        </w:rPr>
        <w:t xml:space="preserve">6.1. Все конкурсные сочинения выполняются обучающимися в пис</w:t>
      </w:r>
      <w:r>
        <w:rPr>
          <w:sz w:val="27"/>
          <w:szCs w:val="27"/>
          <w:lang w:eastAsia="ru-RU"/>
        </w:rPr>
        <w:t xml:space="preserve">ь</w:t>
      </w:r>
      <w:r>
        <w:rPr>
          <w:sz w:val="27"/>
          <w:szCs w:val="27"/>
          <w:lang w:eastAsia="ru-RU"/>
        </w:rPr>
        <w:t xml:space="preserve">менном виде на утвержденном Оргкомитетом бланке, размещенном на сайте Конкурса </w:t>
      </w:r>
      <w:r>
        <w:rPr>
          <w:sz w:val="27"/>
          <w:szCs w:val="27"/>
        </w:rPr>
        <w:fldChar w:fldCharType="begin"/>
      </w:r>
      <w:r>
        <w:rPr>
          <w:sz w:val="27"/>
          <w:szCs w:val="27"/>
        </w:rPr>
        <w:instrText xml:space="preserve">HYPERLINK "https://memory45.su/"</w:instrText>
      </w:r>
      <w:r>
        <w:rPr>
          <w:sz w:val="27"/>
          <w:szCs w:val="27"/>
        </w:rPr>
        <w:fldChar w:fldCharType="separate"/>
      </w:r>
      <w:r>
        <w:rPr>
          <w:rStyle w:val="648"/>
          <w:rFonts w:eastAsia="Calibri"/>
          <w:sz w:val="27"/>
          <w:szCs w:val="27"/>
        </w:rPr>
        <w:t xml:space="preserve">https://memory45.su/</w:t>
      </w:r>
      <w:r>
        <w:rPr>
          <w:sz w:val="27"/>
          <w:szCs w:val="27"/>
        </w:rPr>
        <w:fldChar w:fldCharType="end"/>
      </w:r>
      <w:r>
        <w:rPr>
          <w:rFonts w:eastAsia="Calibri"/>
          <w:sz w:val="27"/>
          <w:szCs w:val="27"/>
        </w:rPr>
        <w:t xml:space="preserve">.</w:t>
      </w:r>
      <w:r/>
    </w:p>
    <w:p>
      <w:pPr>
        <w:pStyle w:val="634"/>
        <w:ind w:left="-142" w:right="283" w:firstLine="850"/>
        <w:jc w:val="both"/>
        <w:spacing w:line="276" w:lineRule="auto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 xml:space="preserve">Заявки также представляются участниками Конкурса на утвержде</w:t>
      </w:r>
      <w:r>
        <w:rPr>
          <w:rFonts w:eastAsia="Calibri"/>
          <w:sz w:val="27"/>
          <w:szCs w:val="27"/>
        </w:rPr>
        <w:t xml:space="preserve">н</w:t>
      </w:r>
      <w:r>
        <w:rPr>
          <w:rFonts w:eastAsia="Calibri"/>
          <w:sz w:val="27"/>
          <w:szCs w:val="27"/>
        </w:rPr>
        <w:t xml:space="preserve">ных Оргкомитетом бланках, размещенных на сайте Конкурса.</w:t>
      </w:r>
      <w:r/>
    </w:p>
    <w:p>
      <w:pPr>
        <w:pStyle w:val="634"/>
        <w:ind w:left="-142" w:right="283" w:firstLine="850"/>
        <w:jc w:val="both"/>
        <w:spacing w:line="276" w:lineRule="auto"/>
        <w:rPr>
          <w:sz w:val="27"/>
          <w:szCs w:val="27"/>
          <w:lang w:eastAsia="ru-RU"/>
        </w:rPr>
      </w:pPr>
      <w:r>
        <w:rPr>
          <w:rFonts w:eastAsia="Calibri"/>
          <w:sz w:val="27"/>
          <w:szCs w:val="27"/>
        </w:rPr>
        <w:t xml:space="preserve">6.2. </w:t>
      </w:r>
      <w:r>
        <w:rPr>
          <w:sz w:val="27"/>
          <w:szCs w:val="27"/>
          <w:lang w:eastAsia="ru-RU"/>
        </w:rPr>
        <w:t xml:space="preserve">Каждый участник Конкурса имеет право представить на Конкурс одно конкурсное сочинение, которое выполняет самостоятельно.</w:t>
      </w:r>
      <w:r/>
    </w:p>
    <w:p>
      <w:pPr>
        <w:pStyle w:val="634"/>
        <w:ind w:left="-142" w:right="283" w:firstLine="850"/>
        <w:jc w:val="both"/>
        <w:spacing w:line="276" w:lineRule="auto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6.3. Не подлежат оценке жюри Конкурса конкурсные сочинения, по</w:t>
      </w:r>
      <w:r>
        <w:rPr>
          <w:sz w:val="27"/>
          <w:szCs w:val="27"/>
          <w:lang w:eastAsia="ru-RU"/>
        </w:rPr>
        <w:t xml:space="preserve">д</w:t>
      </w:r>
      <w:r>
        <w:rPr>
          <w:sz w:val="27"/>
          <w:szCs w:val="27"/>
          <w:lang w:eastAsia="ru-RU"/>
        </w:rPr>
        <w:t xml:space="preserve">готовленные с нарушением требований к их оформлению или с наруш</w:t>
      </w:r>
      <w:r>
        <w:rPr>
          <w:sz w:val="27"/>
          <w:szCs w:val="27"/>
          <w:lang w:eastAsia="ru-RU"/>
        </w:rPr>
        <w:t xml:space="preserve">е</w:t>
      </w:r>
      <w:r>
        <w:rPr>
          <w:sz w:val="27"/>
          <w:szCs w:val="27"/>
          <w:lang w:eastAsia="ru-RU"/>
        </w:rPr>
        <w:t xml:space="preserve">нием сроков пред</w:t>
      </w:r>
      <w:r>
        <w:rPr>
          <w:sz w:val="27"/>
          <w:szCs w:val="27"/>
          <w:lang w:eastAsia="ru-RU"/>
        </w:rPr>
        <w:t xml:space="preserve">о</w:t>
      </w:r>
      <w:r>
        <w:rPr>
          <w:sz w:val="27"/>
          <w:szCs w:val="27"/>
          <w:lang w:eastAsia="ru-RU"/>
        </w:rPr>
        <w:t xml:space="preserve">ставления.</w:t>
      </w:r>
      <w:r/>
    </w:p>
    <w:p>
      <w:pPr>
        <w:pStyle w:val="634"/>
        <w:ind w:left="-142" w:right="283" w:firstLine="850"/>
        <w:jc w:val="both"/>
        <w:spacing w:line="276" w:lineRule="auto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6.4. Конкурсная работа не должна быть одновременно заявлена для участия в каких-либо других конкурсах или олимпиадах и ранее не была опубликована в каких-либо источниках.</w:t>
      </w:r>
      <w:r/>
    </w:p>
    <w:p>
      <w:pPr>
        <w:pStyle w:val="634"/>
        <w:ind w:left="-142" w:right="283" w:firstLine="850"/>
        <w:jc w:val="both"/>
        <w:spacing w:line="276" w:lineRule="auto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6.</w:t>
      </w:r>
      <w:r>
        <w:rPr>
          <w:sz w:val="27"/>
          <w:szCs w:val="27"/>
          <w:lang w:eastAsia="ru-RU"/>
        </w:rPr>
        <w:t xml:space="preserve">5</w:t>
      </w:r>
      <w:r>
        <w:rPr>
          <w:sz w:val="27"/>
          <w:szCs w:val="27"/>
          <w:lang w:eastAsia="ru-RU"/>
        </w:rPr>
        <w:t xml:space="preserve">. </w:t>
      </w:r>
      <w:r>
        <w:rPr>
          <w:sz w:val="27"/>
          <w:szCs w:val="27"/>
          <w:lang w:eastAsia="ru-RU"/>
        </w:rPr>
        <w:t xml:space="preserve">К</w:t>
      </w:r>
      <w:r>
        <w:rPr>
          <w:sz w:val="27"/>
          <w:szCs w:val="27"/>
          <w:lang w:eastAsia="ru-RU"/>
        </w:rPr>
        <w:t xml:space="preserve">онкурсные сочинения принимаются в сканированном виде (в формате PDF, тип изображения ЧБ, ра</w:t>
      </w:r>
      <w:r>
        <w:rPr>
          <w:sz w:val="27"/>
          <w:szCs w:val="27"/>
          <w:lang w:eastAsia="ru-RU"/>
        </w:rPr>
        <w:t xml:space="preserve">з</w:t>
      </w:r>
      <w:r>
        <w:rPr>
          <w:sz w:val="27"/>
          <w:szCs w:val="27"/>
          <w:lang w:eastAsia="ru-RU"/>
        </w:rPr>
        <w:t xml:space="preserve">решение 600 dpi, объемом не более 3 МБ). К отсканированному конкурсному сочинению участника Конкурса пр</w:t>
      </w:r>
      <w:r>
        <w:rPr>
          <w:sz w:val="27"/>
          <w:szCs w:val="27"/>
          <w:lang w:eastAsia="ru-RU"/>
        </w:rPr>
        <w:t xml:space="preserve">и</w:t>
      </w:r>
      <w:r>
        <w:rPr>
          <w:sz w:val="27"/>
          <w:szCs w:val="27"/>
          <w:lang w:eastAsia="ru-RU"/>
        </w:rPr>
        <w:t xml:space="preserve">лагается копия, набранная на ко</w:t>
      </w:r>
      <w:r>
        <w:rPr>
          <w:sz w:val="27"/>
          <w:szCs w:val="27"/>
          <w:lang w:eastAsia="ru-RU"/>
        </w:rPr>
        <w:t xml:space="preserve">м</w:t>
      </w:r>
      <w:r>
        <w:rPr>
          <w:sz w:val="27"/>
          <w:szCs w:val="27"/>
          <w:lang w:eastAsia="ru-RU"/>
        </w:rPr>
        <w:t xml:space="preserve">пьютере и сохраненная в формате .doc или .docx. </w:t>
      </w:r>
      <w:r>
        <w:rPr>
          <w:sz w:val="27"/>
          <w:szCs w:val="27"/>
          <w:lang w:eastAsia="ru-RU"/>
        </w:rPr>
        <w:t xml:space="preserve">Конкурсное сочинение направляется на региональный этап Ко</w:t>
      </w:r>
      <w:r>
        <w:rPr>
          <w:sz w:val="27"/>
          <w:szCs w:val="27"/>
          <w:lang w:eastAsia="ru-RU"/>
        </w:rPr>
        <w:t xml:space="preserve">н</w:t>
      </w:r>
      <w:r>
        <w:rPr>
          <w:sz w:val="27"/>
          <w:szCs w:val="27"/>
          <w:lang w:eastAsia="ru-RU"/>
        </w:rPr>
        <w:t xml:space="preserve">курса  со следующими сопроводительными документами:</w:t>
      </w:r>
      <w:r>
        <w:rPr>
          <w:sz w:val="27"/>
          <w:szCs w:val="27"/>
          <w:lang w:eastAsia="ru-RU"/>
        </w:rPr>
      </w:r>
      <w:r/>
    </w:p>
    <w:p>
      <w:pPr>
        <w:pStyle w:val="634"/>
        <w:ind w:left="-142" w:right="283" w:firstLine="850"/>
        <w:jc w:val="both"/>
        <w:spacing w:line="276" w:lineRule="auto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- заявка на участие в Конкурсе. Все поля в заявке обязательны для з</w:t>
      </w:r>
      <w:r>
        <w:rPr>
          <w:sz w:val="27"/>
          <w:szCs w:val="27"/>
          <w:lang w:eastAsia="ru-RU"/>
        </w:rPr>
        <w:t xml:space="preserve">а</w:t>
      </w:r>
      <w:r>
        <w:rPr>
          <w:sz w:val="27"/>
          <w:szCs w:val="27"/>
          <w:lang w:eastAsia="ru-RU"/>
        </w:rPr>
        <w:t xml:space="preserve">полнения. Заявка может быть заполнена от руки или с использованием техн</w:t>
      </w:r>
      <w:r>
        <w:rPr>
          <w:sz w:val="27"/>
          <w:szCs w:val="27"/>
          <w:lang w:eastAsia="ru-RU"/>
        </w:rPr>
        <w:t xml:space="preserve">и</w:t>
      </w:r>
      <w:r>
        <w:rPr>
          <w:sz w:val="27"/>
          <w:szCs w:val="27"/>
          <w:lang w:eastAsia="ru-RU"/>
        </w:rPr>
        <w:t xml:space="preserve">ческих средств;</w:t>
      </w:r>
      <w:r/>
    </w:p>
    <w:p>
      <w:pPr>
        <w:pStyle w:val="634"/>
        <w:ind w:left="-142" w:right="283" w:firstLine="850"/>
        <w:jc w:val="both"/>
        <w:spacing w:line="276" w:lineRule="auto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- согласие участника Конкурса/родителей (законных представителей) участника Конкурса на обработку персональных данных, фото- и видеосъе</w:t>
      </w:r>
      <w:r>
        <w:rPr>
          <w:sz w:val="27"/>
          <w:szCs w:val="27"/>
          <w:lang w:eastAsia="ru-RU"/>
        </w:rPr>
        <w:t xml:space="preserve">м</w:t>
      </w:r>
      <w:r>
        <w:rPr>
          <w:sz w:val="27"/>
          <w:szCs w:val="27"/>
          <w:lang w:eastAsia="ru-RU"/>
        </w:rPr>
        <w:t xml:space="preserve">ку), использование фото-, видеоматериала, конкурсного сочинения в неко</w:t>
      </w:r>
      <w:r>
        <w:rPr>
          <w:sz w:val="27"/>
          <w:szCs w:val="27"/>
          <w:lang w:eastAsia="ru-RU"/>
        </w:rPr>
        <w:t xml:space="preserve">м</w:t>
      </w:r>
      <w:r>
        <w:rPr>
          <w:sz w:val="27"/>
          <w:szCs w:val="27"/>
          <w:lang w:eastAsia="ru-RU"/>
        </w:rPr>
        <w:t xml:space="preserve">мерческих целях, в том числе публикация работы</w:t>
      </w:r>
      <w:r>
        <w:rPr>
          <w:sz w:val="27"/>
          <w:szCs w:val="27"/>
          <w:lang w:eastAsia="ru-RU"/>
        </w:rPr>
        <w:t xml:space="preserve"> </w:t>
      </w:r>
      <w:r>
        <w:rPr>
          <w:sz w:val="27"/>
          <w:szCs w:val="27"/>
          <w:lang w:eastAsia="ru-RU"/>
        </w:rPr>
        <w:t xml:space="preserve">(или е</w:t>
      </w:r>
      <w:r>
        <w:rPr>
          <w:sz w:val="27"/>
          <w:szCs w:val="27"/>
          <w:lang w:eastAsia="ru-RU"/>
        </w:rPr>
        <w:t xml:space="preserve">ё</w:t>
      </w:r>
      <w:r>
        <w:rPr>
          <w:sz w:val="27"/>
          <w:szCs w:val="27"/>
          <w:lang w:eastAsia="ru-RU"/>
        </w:rPr>
        <w:t xml:space="preserve"> фрагме</w:t>
      </w:r>
      <w:r>
        <w:rPr>
          <w:sz w:val="27"/>
          <w:szCs w:val="27"/>
          <w:lang w:eastAsia="ru-RU"/>
        </w:rPr>
        <w:t xml:space="preserve">н</w:t>
      </w:r>
      <w:r>
        <w:rPr>
          <w:sz w:val="27"/>
          <w:szCs w:val="27"/>
          <w:lang w:eastAsia="ru-RU"/>
        </w:rPr>
        <w:t xml:space="preserve">та)</w:t>
      </w:r>
      <w:r>
        <w:rPr>
          <w:sz w:val="27"/>
          <w:szCs w:val="27"/>
          <w:lang w:eastAsia="ru-RU"/>
        </w:rPr>
        <w:t xml:space="preserve"> любым способом и на любых носителях с обязательным указанием авторства участн</w:t>
      </w:r>
      <w:r>
        <w:rPr>
          <w:sz w:val="27"/>
          <w:szCs w:val="27"/>
          <w:lang w:eastAsia="ru-RU"/>
        </w:rPr>
        <w:t xml:space="preserve">и</w:t>
      </w:r>
      <w:r>
        <w:rPr>
          <w:sz w:val="27"/>
          <w:szCs w:val="27"/>
          <w:lang w:eastAsia="ru-RU"/>
        </w:rPr>
        <w:t xml:space="preserve">ка Конкурса.</w:t>
      </w:r>
      <w:r>
        <w:rPr>
          <w:sz w:val="27"/>
          <w:szCs w:val="27"/>
          <w:lang w:eastAsia="ru-RU"/>
        </w:rPr>
      </w:r>
      <w:r/>
    </w:p>
    <w:p>
      <w:pPr>
        <w:pStyle w:val="634"/>
        <w:ind w:left="-142" w:right="283" w:firstLine="850"/>
        <w:jc w:val="both"/>
        <w:spacing w:line="276" w:lineRule="auto"/>
        <w:rPr>
          <w:rFonts w:eastAsia="Calibri"/>
          <w:sz w:val="27"/>
          <w:szCs w:val="27"/>
        </w:rPr>
      </w:pPr>
      <w:r>
        <w:rPr>
          <w:sz w:val="27"/>
          <w:szCs w:val="27"/>
          <w:lang w:eastAsia="ru-RU"/>
        </w:rPr>
        <w:t xml:space="preserve">Бланки сопроводительных документов размещаются на официальном сайте Конкурса </w:t>
      </w:r>
      <w:r>
        <w:rPr>
          <w:sz w:val="27"/>
          <w:szCs w:val="27"/>
        </w:rPr>
        <w:fldChar w:fldCharType="begin"/>
      </w:r>
      <w:r>
        <w:rPr>
          <w:sz w:val="27"/>
          <w:szCs w:val="27"/>
        </w:rPr>
        <w:instrText xml:space="preserve">HYPERLINK "https://memory45.su/"</w:instrText>
      </w:r>
      <w:r>
        <w:rPr>
          <w:sz w:val="27"/>
          <w:szCs w:val="27"/>
        </w:rPr>
        <w:fldChar w:fldCharType="separate"/>
      </w:r>
      <w:r>
        <w:rPr>
          <w:rStyle w:val="648"/>
          <w:rFonts w:eastAsia="Calibri"/>
          <w:sz w:val="27"/>
          <w:szCs w:val="27"/>
        </w:rPr>
        <w:t xml:space="preserve">https://memory45.su/</w:t>
      </w:r>
      <w:r>
        <w:rPr>
          <w:sz w:val="27"/>
          <w:szCs w:val="27"/>
        </w:rPr>
        <w:fldChar w:fldCharType="end"/>
      </w:r>
      <w:r>
        <w:rPr>
          <w:rFonts w:eastAsia="Calibri"/>
          <w:sz w:val="27"/>
          <w:szCs w:val="27"/>
        </w:rPr>
        <w:t xml:space="preserve">.</w:t>
      </w:r>
      <w:r/>
    </w:p>
    <w:p>
      <w:pPr>
        <w:pStyle w:val="634"/>
        <w:ind w:left="-142" w:right="283" w:firstLine="850"/>
        <w:jc w:val="both"/>
        <w:spacing w:line="276" w:lineRule="auto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 xml:space="preserve">При отсутствии одного из указанных вариантов представления и с</w:t>
      </w:r>
      <w:r>
        <w:rPr>
          <w:rFonts w:eastAsia="Calibri"/>
          <w:sz w:val="27"/>
          <w:szCs w:val="27"/>
        </w:rPr>
        <w:t xml:space="preserve">о</w:t>
      </w:r>
      <w:r>
        <w:rPr>
          <w:rFonts w:eastAsia="Calibri"/>
          <w:sz w:val="27"/>
          <w:szCs w:val="27"/>
        </w:rPr>
        <w:t xml:space="preserve">проводительных документов конкурсное сочинение на региональный этап Конкурса не принимается.</w:t>
      </w:r>
      <w:r/>
    </w:p>
    <w:p>
      <w:pPr>
        <w:pStyle w:val="634"/>
        <w:ind w:left="-142" w:right="283" w:firstLine="850"/>
        <w:jc w:val="both"/>
        <w:spacing w:line="276" w:lineRule="auto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 xml:space="preserve">6.8. Работы участников, содержащие оскорбительные высказывания в адрес организаторов, партнеров, других участников Конкурса, любых иных третьих лиц, фальсификацию исторических фактов или высказывания, прот</w:t>
      </w:r>
      <w:r>
        <w:rPr>
          <w:rFonts w:eastAsia="Calibri"/>
          <w:sz w:val="27"/>
          <w:szCs w:val="27"/>
        </w:rPr>
        <w:t xml:space="preserve">и</w:t>
      </w:r>
      <w:r>
        <w:rPr>
          <w:rFonts w:eastAsia="Calibri"/>
          <w:sz w:val="27"/>
          <w:szCs w:val="27"/>
        </w:rPr>
        <w:t xml:space="preserve">воречащие основам общечеловеческих моральных норм, могут быть дискв</w:t>
      </w:r>
      <w:r>
        <w:rPr>
          <w:rFonts w:eastAsia="Calibri"/>
          <w:sz w:val="27"/>
          <w:szCs w:val="27"/>
        </w:rPr>
        <w:t xml:space="preserve">а</w:t>
      </w:r>
      <w:r>
        <w:rPr>
          <w:rFonts w:eastAsia="Calibri"/>
          <w:sz w:val="27"/>
          <w:szCs w:val="27"/>
        </w:rPr>
        <w:t xml:space="preserve">лифицированы членами жюри и не допущены к участию на всех этапах Ко</w:t>
      </w:r>
      <w:r>
        <w:rPr>
          <w:rFonts w:eastAsia="Calibri"/>
          <w:sz w:val="27"/>
          <w:szCs w:val="27"/>
        </w:rPr>
        <w:t xml:space="preserve">н</w:t>
      </w:r>
      <w:r>
        <w:rPr>
          <w:rFonts w:eastAsia="Calibri"/>
          <w:sz w:val="27"/>
          <w:szCs w:val="27"/>
        </w:rPr>
        <w:t xml:space="preserve">курса.</w:t>
      </w:r>
      <w:r/>
    </w:p>
    <w:p>
      <w:pPr>
        <w:pStyle w:val="634"/>
        <w:ind w:left="-142" w:right="283" w:firstLine="850"/>
        <w:jc w:val="both"/>
        <w:spacing w:line="276" w:lineRule="auto"/>
        <w:rPr>
          <w:sz w:val="27"/>
          <w:szCs w:val="27"/>
          <w:lang w:eastAsia="ru-RU"/>
        </w:rPr>
      </w:pPr>
      <w:r>
        <w:rPr>
          <w:rFonts w:eastAsia="Calibri"/>
          <w:sz w:val="27"/>
          <w:szCs w:val="27"/>
        </w:rPr>
        <w:t xml:space="preserve">6.9. На всех этапах Конкурса ж</w:t>
      </w:r>
      <w:r>
        <w:rPr>
          <w:sz w:val="27"/>
          <w:szCs w:val="27"/>
          <w:lang w:eastAsia="ru-RU"/>
        </w:rPr>
        <w:t xml:space="preserve">юри Конкурса проверяет конкурсные сочинения на наличие  неправомерного использования чужого текста без ук</w:t>
      </w:r>
      <w:r>
        <w:rPr>
          <w:sz w:val="27"/>
          <w:szCs w:val="27"/>
          <w:lang w:eastAsia="ru-RU"/>
        </w:rPr>
        <w:t xml:space="preserve">а</w:t>
      </w:r>
      <w:r>
        <w:rPr>
          <w:sz w:val="27"/>
          <w:szCs w:val="27"/>
          <w:lang w:eastAsia="ru-RU"/>
        </w:rPr>
        <w:t xml:space="preserve">зания на автора и источник заимствований. В случае выявления высокого пр</w:t>
      </w:r>
      <w:r>
        <w:rPr>
          <w:sz w:val="27"/>
          <w:szCs w:val="27"/>
          <w:lang w:eastAsia="ru-RU"/>
        </w:rPr>
        <w:t xml:space="preserve">о</w:t>
      </w:r>
      <w:r>
        <w:rPr>
          <w:sz w:val="27"/>
          <w:szCs w:val="27"/>
          <w:lang w:eastAsia="ru-RU"/>
        </w:rPr>
        <w:t xml:space="preserve">цента  неправомерных заимствований в конкурсном сочинении (б</w:t>
      </w:r>
      <w:r>
        <w:rPr>
          <w:sz w:val="27"/>
          <w:szCs w:val="27"/>
          <w:lang w:eastAsia="ru-RU"/>
        </w:rPr>
        <w:t xml:space="preserve">о</w:t>
      </w:r>
      <w:r>
        <w:rPr>
          <w:sz w:val="27"/>
          <w:szCs w:val="27"/>
          <w:lang w:eastAsia="ru-RU"/>
        </w:rPr>
        <w:t xml:space="preserve">лее 25%) участник  Конкурса  лишается права на дальнейшее участие в Конкурсе и не включ</w:t>
      </w:r>
      <w:r>
        <w:rPr>
          <w:sz w:val="27"/>
          <w:szCs w:val="27"/>
          <w:lang w:eastAsia="ru-RU"/>
        </w:rPr>
        <w:t xml:space="preserve">а</w:t>
      </w:r>
      <w:r>
        <w:rPr>
          <w:sz w:val="27"/>
          <w:szCs w:val="27"/>
          <w:lang w:eastAsia="ru-RU"/>
        </w:rPr>
        <w:t xml:space="preserve">ется в список участников.</w:t>
      </w:r>
      <w:r/>
    </w:p>
    <w:p>
      <w:pPr>
        <w:pStyle w:val="634"/>
        <w:ind w:left="-142" w:right="283"/>
        <w:jc w:val="center"/>
        <w:spacing w:line="276" w:lineRule="auto"/>
        <w:rPr>
          <w:b/>
          <w:sz w:val="27"/>
          <w:szCs w:val="27"/>
          <w:lang w:eastAsia="ru-RU"/>
        </w:rPr>
      </w:pPr>
      <w:r>
        <w:rPr>
          <w:b/>
          <w:sz w:val="27"/>
          <w:szCs w:val="27"/>
          <w:lang w:val="en-US" w:eastAsia="ru-RU"/>
        </w:rPr>
        <w:t xml:space="preserve">VII</w:t>
      </w:r>
      <w:r>
        <w:rPr>
          <w:b/>
          <w:sz w:val="27"/>
          <w:szCs w:val="27"/>
          <w:lang w:eastAsia="ru-RU"/>
        </w:rPr>
        <w:t xml:space="preserve">. Критерии и порядок оценивания конкурсных сочинений</w:t>
      </w:r>
      <w:r/>
    </w:p>
    <w:p>
      <w:pPr>
        <w:pStyle w:val="634"/>
        <w:ind w:left="-142" w:right="283" w:firstLine="850"/>
        <w:jc w:val="both"/>
        <w:spacing w:line="276" w:lineRule="auto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7.1</w:t>
      </w:r>
      <w:r>
        <w:rPr>
          <w:sz w:val="27"/>
          <w:szCs w:val="27"/>
          <w:lang w:eastAsia="ru-RU"/>
        </w:rPr>
        <w:t xml:space="preserve">.</w:t>
      </w:r>
      <w:r>
        <w:rPr>
          <w:sz w:val="27"/>
          <w:szCs w:val="27"/>
          <w:lang w:eastAsia="ru-RU"/>
        </w:rPr>
        <w:t xml:space="preserve"> Каждое конкурсное сочинение на школьном</w:t>
      </w:r>
      <w:r>
        <w:rPr>
          <w:sz w:val="27"/>
          <w:szCs w:val="27"/>
          <w:lang w:eastAsia="ru-RU"/>
        </w:rPr>
        <w:t xml:space="preserve">, муниципальном, р</w:t>
      </w:r>
      <w:r>
        <w:rPr>
          <w:sz w:val="27"/>
          <w:szCs w:val="27"/>
          <w:lang w:eastAsia="ru-RU"/>
        </w:rPr>
        <w:t xml:space="preserve">е</w:t>
      </w:r>
      <w:r>
        <w:rPr>
          <w:sz w:val="27"/>
          <w:szCs w:val="27"/>
          <w:lang w:eastAsia="ru-RU"/>
        </w:rPr>
        <w:t xml:space="preserve">гиональном и федеральном этапах </w:t>
      </w:r>
      <w:r>
        <w:rPr>
          <w:sz w:val="27"/>
          <w:szCs w:val="27"/>
          <w:lang w:eastAsia="ru-RU"/>
        </w:rPr>
        <w:t xml:space="preserve"> Конкурса проверяется и оценивае</w:t>
      </w:r>
      <w:r>
        <w:rPr>
          <w:sz w:val="27"/>
          <w:szCs w:val="27"/>
          <w:lang w:eastAsia="ru-RU"/>
        </w:rPr>
        <w:t xml:space="preserve">т</w:t>
      </w:r>
      <w:r>
        <w:rPr>
          <w:sz w:val="27"/>
          <w:szCs w:val="27"/>
          <w:lang w:eastAsia="ru-RU"/>
        </w:rPr>
        <w:t xml:space="preserve">ся тремя членами ж</w:t>
      </w:r>
      <w:r>
        <w:rPr>
          <w:sz w:val="27"/>
          <w:szCs w:val="27"/>
          <w:lang w:eastAsia="ru-RU"/>
        </w:rPr>
        <w:t xml:space="preserve">ю</w:t>
      </w:r>
      <w:r>
        <w:rPr>
          <w:sz w:val="27"/>
          <w:szCs w:val="27"/>
          <w:lang w:eastAsia="ru-RU"/>
        </w:rPr>
        <w:t xml:space="preserve">ри.</w:t>
      </w:r>
      <w:r/>
    </w:p>
    <w:p>
      <w:pPr>
        <w:pStyle w:val="634"/>
        <w:ind w:left="-142" w:right="283" w:firstLine="850"/>
        <w:jc w:val="both"/>
        <w:spacing w:line="276" w:lineRule="auto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7.2. Оценивание конкурсных сочинений жюри осуществляется по сл</w:t>
      </w:r>
      <w:r>
        <w:rPr>
          <w:sz w:val="27"/>
          <w:szCs w:val="27"/>
          <w:lang w:eastAsia="ru-RU"/>
        </w:rPr>
        <w:t xml:space="preserve">е</w:t>
      </w:r>
      <w:r>
        <w:rPr>
          <w:sz w:val="27"/>
          <w:szCs w:val="27"/>
          <w:lang w:eastAsia="ru-RU"/>
        </w:rPr>
        <w:t xml:space="preserve">дующим критериям:</w:t>
      </w:r>
      <w:r/>
    </w:p>
    <w:p>
      <w:pPr>
        <w:pStyle w:val="634"/>
        <w:ind w:left="-142" w:right="283" w:firstLine="850"/>
        <w:jc w:val="both"/>
        <w:spacing w:line="276" w:lineRule="auto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1) содержание конкурсного сочинения:</w:t>
      </w:r>
      <w:r/>
    </w:p>
    <w:p>
      <w:pPr>
        <w:pStyle w:val="634"/>
        <w:ind w:left="-142" w:right="283" w:firstLine="850"/>
        <w:jc w:val="both"/>
        <w:spacing w:line="276" w:lineRule="auto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соответствие сочинения выбранному тематическому направлению;</w:t>
      </w:r>
      <w:r/>
    </w:p>
    <w:p>
      <w:pPr>
        <w:pStyle w:val="634"/>
        <w:ind w:left="-142" w:right="283" w:firstLine="850"/>
        <w:jc w:val="both"/>
        <w:spacing w:line="276" w:lineRule="auto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формулировка темы конкурсного сочинения (уместность, самосто</w:t>
      </w:r>
      <w:r>
        <w:rPr>
          <w:sz w:val="27"/>
          <w:szCs w:val="27"/>
          <w:lang w:eastAsia="ru-RU"/>
        </w:rPr>
        <w:t xml:space="preserve">я</w:t>
      </w:r>
      <w:r>
        <w:rPr>
          <w:sz w:val="27"/>
          <w:szCs w:val="27"/>
          <w:lang w:eastAsia="ru-RU"/>
        </w:rPr>
        <w:t xml:space="preserve">тельность, оригинальность);</w:t>
      </w:r>
      <w:r/>
    </w:p>
    <w:p>
      <w:pPr>
        <w:pStyle w:val="634"/>
        <w:ind w:left="-142" w:right="283" w:firstLine="850"/>
        <w:jc w:val="both"/>
        <w:spacing w:line="276" w:lineRule="auto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соответствие содержания конкурсного сочинения выбранной теме;</w:t>
      </w:r>
      <w:r/>
    </w:p>
    <w:p>
      <w:pPr>
        <w:pStyle w:val="634"/>
        <w:ind w:left="-142" w:right="283" w:firstLine="850"/>
        <w:jc w:val="both"/>
        <w:spacing w:line="276" w:lineRule="auto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полнота раскрытия темы конкурсного сочинения;</w:t>
      </w:r>
      <w:r/>
    </w:p>
    <w:p>
      <w:pPr>
        <w:pStyle w:val="634"/>
        <w:ind w:left="-142" w:right="283" w:firstLine="850"/>
        <w:jc w:val="both"/>
        <w:spacing w:line="276" w:lineRule="auto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воплощенность идейного замысла;</w:t>
      </w:r>
      <w:r/>
    </w:p>
    <w:p>
      <w:pPr>
        <w:pStyle w:val="634"/>
        <w:ind w:left="-142" w:right="283" w:firstLine="850"/>
        <w:jc w:val="both"/>
        <w:spacing w:line="276" w:lineRule="auto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оригинальность авторского замысла;</w:t>
      </w:r>
      <w:r/>
    </w:p>
    <w:p>
      <w:pPr>
        <w:pStyle w:val="634"/>
        <w:ind w:left="-142" w:right="283" w:firstLine="850"/>
        <w:jc w:val="both"/>
        <w:spacing w:line="276" w:lineRule="auto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корректное использование литературного, исторического, фактическ</w:t>
      </w:r>
      <w:r>
        <w:rPr>
          <w:sz w:val="27"/>
          <w:szCs w:val="27"/>
          <w:lang w:eastAsia="ru-RU"/>
        </w:rPr>
        <w:t xml:space="preserve">о</w:t>
      </w:r>
      <w:r>
        <w:rPr>
          <w:sz w:val="27"/>
          <w:szCs w:val="27"/>
          <w:lang w:eastAsia="ru-RU"/>
        </w:rPr>
        <w:t xml:space="preserve">го (в том числе биографического), научного и другого материала;</w:t>
      </w:r>
      <w:r/>
    </w:p>
    <w:p>
      <w:pPr>
        <w:pStyle w:val="634"/>
        <w:ind w:left="-142" w:right="283" w:firstLine="850"/>
        <w:jc w:val="both"/>
        <w:spacing w:line="276" w:lineRule="auto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соответствие содержания конкурсного сочинения выбранному жа</w:t>
      </w:r>
      <w:r>
        <w:rPr>
          <w:sz w:val="27"/>
          <w:szCs w:val="27"/>
          <w:lang w:eastAsia="ru-RU"/>
        </w:rPr>
        <w:t xml:space="preserve">н</w:t>
      </w:r>
      <w:r>
        <w:rPr>
          <w:sz w:val="27"/>
          <w:szCs w:val="27"/>
          <w:lang w:eastAsia="ru-RU"/>
        </w:rPr>
        <w:t xml:space="preserve">ру;</w:t>
      </w:r>
      <w:r/>
    </w:p>
    <w:p>
      <w:pPr>
        <w:pStyle w:val="634"/>
        <w:ind w:left="-142" w:right="283" w:firstLine="850"/>
        <w:jc w:val="both"/>
        <w:spacing w:line="276" w:lineRule="auto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2) жанровое и языковое своеобразие конкурсного сочинения:</w:t>
      </w:r>
      <w:r/>
    </w:p>
    <w:p>
      <w:pPr>
        <w:pStyle w:val="634"/>
        <w:ind w:left="-142" w:right="283" w:firstLine="850"/>
        <w:jc w:val="both"/>
        <w:spacing w:line="276" w:lineRule="auto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наличие в конкурсном сочинении признаков выбранного жанра;</w:t>
      </w:r>
      <w:r/>
    </w:p>
    <w:p>
      <w:pPr>
        <w:pStyle w:val="634"/>
        <w:ind w:left="-142" w:right="283" w:firstLine="850"/>
        <w:jc w:val="both"/>
        <w:spacing w:line="276" w:lineRule="auto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цельность, логичность и соразмерность композиции конкурсного соч</w:t>
      </w:r>
      <w:r>
        <w:rPr>
          <w:sz w:val="27"/>
          <w:szCs w:val="27"/>
          <w:lang w:eastAsia="ru-RU"/>
        </w:rPr>
        <w:t xml:space="preserve">и</w:t>
      </w:r>
      <w:r>
        <w:rPr>
          <w:sz w:val="27"/>
          <w:szCs w:val="27"/>
          <w:lang w:eastAsia="ru-RU"/>
        </w:rPr>
        <w:t xml:space="preserve">нения;</w:t>
      </w:r>
      <w:r/>
    </w:p>
    <w:p>
      <w:pPr>
        <w:pStyle w:val="634"/>
        <w:ind w:left="-142" w:right="283" w:firstLine="850"/>
        <w:jc w:val="both"/>
        <w:spacing w:line="276" w:lineRule="auto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богатство лексики; </w:t>
      </w:r>
      <w:r/>
    </w:p>
    <w:p>
      <w:pPr>
        <w:pStyle w:val="634"/>
        <w:ind w:left="-142" w:right="283" w:firstLine="850"/>
        <w:jc w:val="both"/>
        <w:spacing w:line="276" w:lineRule="auto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разнообразие синтаксических конструкций;</w:t>
      </w:r>
      <w:r/>
    </w:p>
    <w:p>
      <w:pPr>
        <w:pStyle w:val="634"/>
        <w:ind w:left="-142" w:right="283" w:firstLine="850"/>
        <w:jc w:val="both"/>
        <w:spacing w:line="276" w:lineRule="auto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точность, ясность и выразительность речи;</w:t>
      </w:r>
      <w:r/>
    </w:p>
    <w:p>
      <w:pPr>
        <w:pStyle w:val="634"/>
        <w:ind w:left="-142" w:right="283" w:firstLine="850"/>
        <w:jc w:val="both"/>
        <w:spacing w:line="276" w:lineRule="auto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целесообразность использования языковых средств;</w:t>
      </w:r>
      <w:r/>
    </w:p>
    <w:p>
      <w:pPr>
        <w:pStyle w:val="634"/>
        <w:ind w:left="-142" w:right="283" w:firstLine="850"/>
        <w:jc w:val="both"/>
        <w:spacing w:line="276" w:lineRule="auto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стилевое единство;</w:t>
      </w:r>
      <w:r/>
    </w:p>
    <w:p>
      <w:pPr>
        <w:pStyle w:val="634"/>
        <w:ind w:left="-142" w:right="283" w:firstLine="850"/>
        <w:jc w:val="both"/>
        <w:spacing w:line="276" w:lineRule="auto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3) грамотность конкурсного сочинения:</w:t>
      </w:r>
      <w:r/>
    </w:p>
    <w:p>
      <w:pPr>
        <w:pStyle w:val="634"/>
        <w:ind w:left="-142" w:right="283" w:firstLine="850"/>
        <w:jc w:val="both"/>
        <w:spacing w:line="276" w:lineRule="auto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соблюдение орфографических норм русского языка;</w:t>
      </w:r>
      <w:r/>
    </w:p>
    <w:p>
      <w:pPr>
        <w:pStyle w:val="634"/>
        <w:ind w:left="-142" w:right="283" w:firstLine="850"/>
        <w:jc w:val="both"/>
        <w:spacing w:line="276" w:lineRule="auto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соблюдение пунктуационных норм русского языка;</w:t>
      </w:r>
      <w:r/>
    </w:p>
    <w:p>
      <w:pPr>
        <w:pStyle w:val="634"/>
        <w:ind w:left="-142" w:right="283" w:firstLine="850"/>
        <w:jc w:val="both"/>
        <w:spacing w:line="276" w:lineRule="auto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соблюдение грамматических норм русского языка;</w:t>
      </w:r>
      <w:r/>
    </w:p>
    <w:p>
      <w:pPr>
        <w:pStyle w:val="634"/>
        <w:ind w:left="-142" w:right="283" w:firstLine="850"/>
        <w:jc w:val="both"/>
        <w:spacing w:line="276" w:lineRule="auto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соблюдение речевых норм русского языка.</w:t>
      </w:r>
      <w:r/>
    </w:p>
    <w:p>
      <w:pPr>
        <w:pStyle w:val="634"/>
        <w:ind w:left="-142" w:right="283" w:firstLine="850"/>
        <w:jc w:val="both"/>
        <w:spacing w:line="276" w:lineRule="auto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7.3. Оценка по каждому показателю выставляется по шкале 0-3 ба</w:t>
      </w:r>
      <w:r>
        <w:rPr>
          <w:sz w:val="27"/>
          <w:szCs w:val="27"/>
          <w:lang w:eastAsia="ru-RU"/>
        </w:rPr>
        <w:t xml:space="preserve">л</w:t>
      </w:r>
      <w:r>
        <w:rPr>
          <w:sz w:val="27"/>
          <w:szCs w:val="27"/>
          <w:lang w:eastAsia="ru-RU"/>
        </w:rPr>
        <w:t xml:space="preserve">ла.</w:t>
      </w:r>
      <w:r/>
    </w:p>
    <w:p>
      <w:pPr>
        <w:pStyle w:val="634"/>
        <w:ind w:right="283"/>
        <w:jc w:val="both"/>
        <w:spacing w:line="276" w:lineRule="auto"/>
        <w:rPr>
          <w:b/>
          <w:sz w:val="27"/>
          <w:szCs w:val="27"/>
          <w:lang w:eastAsia="ru-RU"/>
        </w:rPr>
      </w:pPr>
      <w:r>
        <w:rPr>
          <w:b/>
          <w:sz w:val="27"/>
          <w:szCs w:val="27"/>
          <w:lang w:val="en-US" w:eastAsia="ru-RU"/>
        </w:rPr>
        <w:t xml:space="preserve">VIII</w:t>
      </w:r>
      <w:r>
        <w:rPr>
          <w:b/>
          <w:sz w:val="27"/>
          <w:szCs w:val="27"/>
          <w:lang w:eastAsia="ru-RU"/>
        </w:rPr>
        <w:t xml:space="preserve">. Определение победителей и подведение итогов Конкурса</w:t>
      </w:r>
      <w:r/>
    </w:p>
    <w:p>
      <w:pPr>
        <w:pStyle w:val="634"/>
        <w:ind w:left="-142" w:right="283" w:firstLine="850"/>
        <w:jc w:val="both"/>
        <w:spacing w:line="276" w:lineRule="auto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8.1. Победители </w:t>
      </w:r>
      <w:r>
        <w:rPr>
          <w:sz w:val="27"/>
          <w:szCs w:val="27"/>
          <w:lang w:eastAsia="ru-RU"/>
        </w:rPr>
        <w:t xml:space="preserve">регионального </w:t>
      </w:r>
      <w:r>
        <w:rPr>
          <w:sz w:val="27"/>
          <w:szCs w:val="27"/>
          <w:lang w:eastAsia="ru-RU"/>
        </w:rPr>
        <w:t xml:space="preserve">этапа Конкурса определяются на осн</w:t>
      </w:r>
      <w:r>
        <w:rPr>
          <w:sz w:val="27"/>
          <w:szCs w:val="27"/>
          <w:lang w:eastAsia="ru-RU"/>
        </w:rPr>
        <w:t xml:space="preserve">о</w:t>
      </w:r>
      <w:r>
        <w:rPr>
          <w:sz w:val="27"/>
          <w:szCs w:val="27"/>
          <w:lang w:eastAsia="ru-RU"/>
        </w:rPr>
        <w:t xml:space="preserve">вании результатов оцен</w:t>
      </w:r>
      <w:r>
        <w:rPr>
          <w:sz w:val="27"/>
          <w:szCs w:val="27"/>
          <w:lang w:eastAsia="ru-RU"/>
        </w:rPr>
        <w:t xml:space="preserve">ки</w:t>
      </w:r>
      <w:r>
        <w:rPr>
          <w:sz w:val="27"/>
          <w:szCs w:val="27"/>
          <w:lang w:eastAsia="ru-RU"/>
        </w:rPr>
        <w:t xml:space="preserve"> конкурсных сочинений жюри </w:t>
      </w:r>
      <w:r>
        <w:rPr>
          <w:sz w:val="27"/>
          <w:szCs w:val="27"/>
          <w:lang w:eastAsia="ru-RU"/>
        </w:rPr>
        <w:t xml:space="preserve">региональн</w:t>
      </w:r>
      <w:r>
        <w:rPr>
          <w:sz w:val="27"/>
          <w:szCs w:val="27"/>
          <w:lang w:eastAsia="ru-RU"/>
        </w:rPr>
        <w:t xml:space="preserve">о</w:t>
      </w:r>
      <w:r>
        <w:rPr>
          <w:sz w:val="27"/>
          <w:szCs w:val="27"/>
          <w:lang w:eastAsia="ru-RU"/>
        </w:rPr>
        <w:t xml:space="preserve">го</w:t>
      </w:r>
      <w:r>
        <w:rPr>
          <w:sz w:val="27"/>
          <w:szCs w:val="27"/>
          <w:lang w:eastAsia="ru-RU"/>
        </w:rPr>
        <w:t xml:space="preserve"> этапа Конкурса</w:t>
      </w:r>
      <w:r>
        <w:rPr>
          <w:sz w:val="27"/>
          <w:szCs w:val="27"/>
          <w:lang w:eastAsia="ru-RU"/>
        </w:rPr>
        <w:t xml:space="preserve"> по каждой категории участников Конкурса</w:t>
      </w:r>
      <w:r>
        <w:rPr>
          <w:sz w:val="27"/>
          <w:szCs w:val="27"/>
          <w:lang w:eastAsia="ru-RU"/>
        </w:rPr>
        <w:t xml:space="preserve">. Результаты оцен</w:t>
      </w:r>
      <w:r>
        <w:rPr>
          <w:sz w:val="27"/>
          <w:szCs w:val="27"/>
          <w:lang w:eastAsia="ru-RU"/>
        </w:rPr>
        <w:t xml:space="preserve">ки</w:t>
      </w:r>
      <w:r>
        <w:rPr>
          <w:sz w:val="27"/>
          <w:szCs w:val="27"/>
          <w:lang w:eastAsia="ru-RU"/>
        </w:rPr>
        <w:t xml:space="preserve"> оформляются в виде рейтингов</w:t>
      </w:r>
      <w:r>
        <w:rPr>
          <w:sz w:val="27"/>
          <w:szCs w:val="27"/>
          <w:lang w:eastAsia="ru-RU"/>
        </w:rPr>
        <w:t xml:space="preserve">ых списков. </w:t>
      </w:r>
      <w:r>
        <w:rPr>
          <w:sz w:val="27"/>
          <w:szCs w:val="27"/>
          <w:lang w:eastAsia="ru-RU"/>
        </w:rPr>
      </w:r>
      <w:r/>
    </w:p>
    <w:p>
      <w:pPr>
        <w:pStyle w:val="634"/>
        <w:ind w:left="-142" w:right="283" w:firstLine="850"/>
        <w:jc w:val="both"/>
        <w:spacing w:line="276" w:lineRule="auto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8.2. Победителями </w:t>
      </w:r>
      <w:r>
        <w:rPr>
          <w:sz w:val="27"/>
          <w:szCs w:val="27"/>
          <w:lang w:eastAsia="ru-RU"/>
        </w:rPr>
        <w:t xml:space="preserve">регионального</w:t>
      </w:r>
      <w:r>
        <w:rPr>
          <w:sz w:val="27"/>
          <w:szCs w:val="27"/>
          <w:lang w:eastAsia="ru-RU"/>
        </w:rPr>
        <w:t xml:space="preserve"> этапа становятся</w:t>
      </w:r>
      <w:r>
        <w:rPr>
          <w:sz w:val="27"/>
          <w:szCs w:val="27"/>
          <w:lang w:eastAsia="ru-RU"/>
        </w:rPr>
        <w:t xml:space="preserve"> 4 участника, по о</w:t>
      </w:r>
      <w:r>
        <w:rPr>
          <w:sz w:val="27"/>
          <w:szCs w:val="27"/>
          <w:lang w:eastAsia="ru-RU"/>
        </w:rPr>
        <w:t xml:space="preserve">д</w:t>
      </w:r>
      <w:r>
        <w:rPr>
          <w:sz w:val="27"/>
          <w:szCs w:val="27"/>
          <w:lang w:eastAsia="ru-RU"/>
        </w:rPr>
        <w:t xml:space="preserve">ному из каждой категории</w:t>
      </w:r>
      <w:r>
        <w:rPr>
          <w:sz w:val="27"/>
          <w:szCs w:val="27"/>
          <w:lang w:eastAsia="ru-RU"/>
        </w:rPr>
        <w:t xml:space="preserve"> участник</w:t>
      </w:r>
      <w:r>
        <w:rPr>
          <w:sz w:val="27"/>
          <w:szCs w:val="27"/>
          <w:lang w:eastAsia="ru-RU"/>
        </w:rPr>
        <w:t xml:space="preserve">ов</w:t>
      </w:r>
      <w:r>
        <w:rPr>
          <w:sz w:val="27"/>
          <w:szCs w:val="27"/>
          <w:lang w:eastAsia="ru-RU"/>
        </w:rPr>
        <w:t xml:space="preserve"> Конкурса, чьи сочинения по результ</w:t>
      </w:r>
      <w:r>
        <w:rPr>
          <w:sz w:val="27"/>
          <w:szCs w:val="27"/>
          <w:lang w:eastAsia="ru-RU"/>
        </w:rPr>
        <w:t xml:space="preserve">а</w:t>
      </w:r>
      <w:r>
        <w:rPr>
          <w:sz w:val="27"/>
          <w:szCs w:val="27"/>
          <w:lang w:eastAsia="ru-RU"/>
        </w:rPr>
        <w:t xml:space="preserve">там оценивания набрали максимальное количество баллов</w:t>
      </w:r>
      <w:r>
        <w:rPr>
          <w:sz w:val="27"/>
          <w:szCs w:val="27"/>
          <w:lang w:eastAsia="ru-RU"/>
        </w:rPr>
        <w:t xml:space="preserve"> (первое место в рейтинговом списке).</w:t>
      </w:r>
      <w:r/>
    </w:p>
    <w:p>
      <w:pPr>
        <w:pStyle w:val="634"/>
        <w:ind w:left="-142" w:right="283" w:firstLine="850"/>
        <w:jc w:val="both"/>
        <w:spacing w:line="276" w:lineRule="auto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 8.3</w:t>
      </w:r>
      <w:r>
        <w:rPr>
          <w:sz w:val="27"/>
          <w:szCs w:val="27"/>
          <w:lang w:eastAsia="ru-RU"/>
        </w:rPr>
        <w:t xml:space="preserve">. </w:t>
      </w:r>
      <w:r>
        <w:rPr>
          <w:sz w:val="27"/>
          <w:szCs w:val="27"/>
          <w:lang w:eastAsia="ru-RU"/>
        </w:rPr>
        <w:t xml:space="preserve">Призерами регионального этапа Конкурса становятся участники, занявшие 2-3 места в рейтинговом списке  каждой категории</w:t>
      </w:r>
      <w:r>
        <w:rPr>
          <w:sz w:val="27"/>
          <w:szCs w:val="27"/>
          <w:lang w:eastAsia="ru-RU"/>
        </w:rPr>
        <w:t xml:space="preserve"> участн</w:t>
      </w:r>
      <w:r>
        <w:rPr>
          <w:sz w:val="27"/>
          <w:szCs w:val="27"/>
          <w:lang w:eastAsia="ru-RU"/>
        </w:rPr>
        <w:t xml:space="preserve">и</w:t>
      </w:r>
      <w:r>
        <w:rPr>
          <w:sz w:val="27"/>
          <w:szCs w:val="27"/>
          <w:lang w:eastAsia="ru-RU"/>
        </w:rPr>
        <w:t xml:space="preserve">ков</w:t>
      </w:r>
      <w:r>
        <w:rPr>
          <w:sz w:val="27"/>
          <w:szCs w:val="27"/>
          <w:lang w:eastAsia="ru-RU"/>
        </w:rPr>
        <w:t xml:space="preserve">.</w:t>
      </w:r>
      <w:r>
        <w:rPr>
          <w:sz w:val="27"/>
          <w:szCs w:val="27"/>
          <w:lang w:eastAsia="ru-RU"/>
        </w:rPr>
      </w:r>
      <w:r/>
    </w:p>
    <w:p>
      <w:pPr>
        <w:pStyle w:val="634"/>
        <w:ind w:left="-142" w:right="283" w:firstLine="850"/>
        <w:jc w:val="both"/>
        <w:spacing w:line="276" w:lineRule="auto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8.4. На федеральный этап Конкурса от Алтайского края направляются четыре конкурсных сочинения победителей регионального этапа.</w:t>
      </w:r>
      <w:r/>
    </w:p>
    <w:p>
      <w:pPr>
        <w:pStyle w:val="634"/>
        <w:ind w:left="-142" w:right="283" w:firstLine="850"/>
        <w:jc w:val="both"/>
        <w:spacing w:line="276" w:lineRule="auto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8.5. Все участники федерального этапа являются финалистами Конку</w:t>
      </w:r>
      <w:r>
        <w:rPr>
          <w:sz w:val="27"/>
          <w:szCs w:val="27"/>
          <w:lang w:eastAsia="ru-RU"/>
        </w:rPr>
        <w:t xml:space="preserve">р</w:t>
      </w:r>
      <w:r>
        <w:rPr>
          <w:sz w:val="27"/>
          <w:szCs w:val="27"/>
          <w:lang w:eastAsia="ru-RU"/>
        </w:rPr>
        <w:t xml:space="preserve">са. Определение абсолютных победителей и призеров федерального этапа Конкурса осуществляется на основании оценки конкурсных сочинений член</w:t>
      </w:r>
      <w:r>
        <w:rPr>
          <w:sz w:val="27"/>
          <w:szCs w:val="27"/>
          <w:lang w:eastAsia="ru-RU"/>
        </w:rPr>
        <w:t xml:space="preserve">а</w:t>
      </w:r>
      <w:r>
        <w:rPr>
          <w:sz w:val="27"/>
          <w:szCs w:val="27"/>
          <w:lang w:eastAsia="ru-RU"/>
        </w:rPr>
        <w:t xml:space="preserve">ми жюри федерального этап Конкурса и оформляется в виде ре</w:t>
      </w:r>
      <w:r>
        <w:rPr>
          <w:sz w:val="27"/>
          <w:szCs w:val="27"/>
          <w:lang w:eastAsia="ru-RU"/>
        </w:rPr>
        <w:t xml:space="preserve">й</w:t>
      </w:r>
      <w:r>
        <w:rPr>
          <w:sz w:val="27"/>
          <w:szCs w:val="27"/>
          <w:lang w:eastAsia="ru-RU"/>
        </w:rPr>
        <w:t xml:space="preserve">тингового списка федерального этапа Конкурса.</w:t>
      </w:r>
      <w:r/>
    </w:p>
    <w:p>
      <w:pPr>
        <w:pStyle w:val="634"/>
        <w:ind w:left="-142" w:right="283" w:firstLine="850"/>
        <w:jc w:val="both"/>
        <w:spacing w:line="276" w:lineRule="auto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8.6. На региональном этапе, в случае, если первое место в рейтинг</w:t>
      </w:r>
      <w:r>
        <w:rPr>
          <w:sz w:val="27"/>
          <w:szCs w:val="27"/>
          <w:lang w:eastAsia="ru-RU"/>
        </w:rPr>
        <w:t xml:space="preserve">о</w:t>
      </w:r>
      <w:r>
        <w:rPr>
          <w:sz w:val="27"/>
          <w:szCs w:val="27"/>
          <w:lang w:eastAsia="ru-RU"/>
        </w:rPr>
        <w:t xml:space="preserve">вом списке занимают несколько сочинений с одинаковым количеством ба</w:t>
      </w:r>
      <w:r>
        <w:rPr>
          <w:sz w:val="27"/>
          <w:szCs w:val="27"/>
          <w:lang w:eastAsia="ru-RU"/>
        </w:rPr>
        <w:t xml:space="preserve">л</w:t>
      </w:r>
      <w:r>
        <w:rPr>
          <w:sz w:val="27"/>
          <w:szCs w:val="27"/>
          <w:lang w:eastAsia="ru-RU"/>
        </w:rPr>
        <w:t xml:space="preserve">лов, то члены жюри, открытым или закрытым общим голосованием арг</w:t>
      </w:r>
      <w:r>
        <w:rPr>
          <w:sz w:val="27"/>
          <w:szCs w:val="27"/>
          <w:lang w:eastAsia="ru-RU"/>
        </w:rPr>
        <w:t xml:space="preserve">у</w:t>
      </w:r>
      <w:r>
        <w:rPr>
          <w:sz w:val="27"/>
          <w:szCs w:val="27"/>
          <w:lang w:eastAsia="ru-RU"/>
        </w:rPr>
        <w:t xml:space="preserve">ментировано определяют победителя. В случае возникновения спорных вопросов голос председателя жюри является решающим.</w:t>
      </w:r>
      <w:r/>
    </w:p>
    <w:p>
      <w:pPr>
        <w:pStyle w:val="634"/>
        <w:ind w:left="-142" w:right="283" w:firstLine="850"/>
        <w:jc w:val="both"/>
        <w:spacing w:line="276" w:lineRule="auto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8.7. </w:t>
      </w:r>
      <w:r>
        <w:rPr>
          <w:sz w:val="27"/>
          <w:szCs w:val="27"/>
          <w:lang w:eastAsia="ru-RU"/>
        </w:rPr>
        <w:t xml:space="preserve">В</w:t>
      </w:r>
      <w:r>
        <w:rPr>
          <w:sz w:val="27"/>
          <w:szCs w:val="27"/>
          <w:lang w:eastAsia="ru-RU"/>
        </w:rPr>
        <w:t xml:space="preserve"> случае</w:t>
      </w:r>
      <w:r>
        <w:rPr>
          <w:sz w:val="27"/>
          <w:szCs w:val="27"/>
          <w:lang w:eastAsia="ru-RU"/>
        </w:rPr>
        <w:t xml:space="preserve"> если второе</w:t>
      </w:r>
      <w:r>
        <w:rPr>
          <w:sz w:val="27"/>
          <w:szCs w:val="27"/>
          <w:lang w:eastAsia="ru-RU"/>
        </w:rPr>
        <w:t xml:space="preserve"> </w:t>
      </w:r>
      <w:r>
        <w:rPr>
          <w:sz w:val="27"/>
          <w:szCs w:val="27"/>
          <w:lang w:eastAsia="ru-RU"/>
        </w:rPr>
        <w:t xml:space="preserve">- третье место в рейтинговом списке заним</w:t>
      </w:r>
      <w:r>
        <w:rPr>
          <w:sz w:val="27"/>
          <w:szCs w:val="27"/>
          <w:lang w:eastAsia="ru-RU"/>
        </w:rPr>
        <w:t xml:space="preserve">а</w:t>
      </w:r>
      <w:r>
        <w:rPr>
          <w:sz w:val="27"/>
          <w:szCs w:val="27"/>
          <w:lang w:eastAsia="ru-RU"/>
        </w:rPr>
        <w:t xml:space="preserve">ют несколько сочинений с одинаковым количеством баллов, то данные учас</w:t>
      </w:r>
      <w:r>
        <w:rPr>
          <w:sz w:val="27"/>
          <w:szCs w:val="27"/>
          <w:lang w:eastAsia="ru-RU"/>
        </w:rPr>
        <w:t xml:space="preserve">т</w:t>
      </w:r>
      <w:r>
        <w:rPr>
          <w:sz w:val="27"/>
          <w:szCs w:val="27"/>
          <w:lang w:eastAsia="ru-RU"/>
        </w:rPr>
        <w:t xml:space="preserve">ники становятся призерами регионального этапа Конкурса, разделяя между собой призовые места.</w:t>
      </w:r>
      <w:r>
        <w:rPr>
          <w:sz w:val="27"/>
          <w:szCs w:val="27"/>
          <w:lang w:eastAsia="ru-RU"/>
        </w:rPr>
        <w:t xml:space="preserve"> </w:t>
      </w:r>
      <w:r/>
    </w:p>
    <w:p>
      <w:pPr>
        <w:pStyle w:val="634"/>
        <w:ind w:left="-142" w:right="283" w:firstLine="850"/>
        <w:jc w:val="both"/>
        <w:spacing w:line="276" w:lineRule="auto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8.8. На региональном этапе Конкурса дополнительно устанавлив</w:t>
      </w:r>
      <w:r>
        <w:rPr>
          <w:sz w:val="27"/>
          <w:szCs w:val="27"/>
          <w:lang w:eastAsia="ru-RU"/>
        </w:rPr>
        <w:t xml:space="preserve">а</w:t>
      </w:r>
      <w:r>
        <w:rPr>
          <w:sz w:val="27"/>
          <w:szCs w:val="27"/>
          <w:lang w:eastAsia="ru-RU"/>
        </w:rPr>
        <w:t xml:space="preserve">ются следующие номинации:</w:t>
      </w:r>
      <w:r/>
    </w:p>
    <w:p>
      <w:pPr>
        <w:pStyle w:val="634"/>
        <w:ind w:firstLine="567"/>
        <w:spacing w:line="360" w:lineRule="auto"/>
        <w:rPr>
          <w:sz w:val="27"/>
          <w:szCs w:val="27"/>
        </w:rPr>
      </w:pPr>
      <w:r>
        <w:rPr>
          <w:sz w:val="27"/>
          <w:szCs w:val="27"/>
        </w:rPr>
        <w:t xml:space="preserve">за гражданскую активность и поддержку образовательно-просветительских мер</w:t>
      </w:r>
      <w:r>
        <w:rPr>
          <w:sz w:val="27"/>
          <w:szCs w:val="27"/>
        </w:rPr>
        <w:t xml:space="preserve">о</w:t>
      </w:r>
      <w:r>
        <w:rPr>
          <w:sz w:val="27"/>
          <w:szCs w:val="27"/>
        </w:rPr>
        <w:t xml:space="preserve">приятий проекта «Без срока давности»</w:t>
      </w:r>
      <w:r>
        <w:rPr>
          <w:sz w:val="27"/>
          <w:szCs w:val="27"/>
        </w:rPr>
        <w:t xml:space="preserve">;</w:t>
      </w:r>
      <w:r>
        <w:rPr>
          <w:sz w:val="27"/>
          <w:szCs w:val="27"/>
        </w:rPr>
      </w:r>
      <w:r/>
    </w:p>
    <w:p>
      <w:pPr>
        <w:pStyle w:val="634"/>
        <w:ind w:firstLine="567"/>
        <w:spacing w:line="360" w:lineRule="auto"/>
        <w:rPr>
          <w:sz w:val="27"/>
          <w:szCs w:val="27"/>
        </w:rPr>
      </w:pPr>
      <w:r>
        <w:rPr>
          <w:sz w:val="27"/>
          <w:szCs w:val="27"/>
        </w:rPr>
        <w:t xml:space="preserve">за участие в деятельности поисковых отрядов;</w:t>
      </w:r>
      <w:r/>
    </w:p>
    <w:p>
      <w:pPr>
        <w:pStyle w:val="634"/>
        <w:ind w:firstLine="567"/>
        <w:spacing w:line="360" w:lineRule="auto"/>
        <w:rPr>
          <w:sz w:val="27"/>
          <w:szCs w:val="27"/>
        </w:rPr>
      </w:pPr>
      <w:r>
        <w:rPr>
          <w:sz w:val="27"/>
          <w:szCs w:val="27"/>
        </w:rPr>
        <w:t xml:space="preserve">за умение анализировать и сравнивать исторические события, явления, процессы на различных ист</w:t>
      </w:r>
      <w:r>
        <w:rPr>
          <w:sz w:val="27"/>
          <w:szCs w:val="27"/>
        </w:rPr>
        <w:t xml:space="preserve">о</w:t>
      </w:r>
      <w:r>
        <w:rPr>
          <w:sz w:val="27"/>
          <w:szCs w:val="27"/>
        </w:rPr>
        <w:t xml:space="preserve">рических этапах нашей страны;</w:t>
      </w:r>
      <w:r/>
    </w:p>
    <w:p>
      <w:pPr>
        <w:pStyle w:val="634"/>
        <w:ind w:firstLine="567"/>
        <w:spacing w:line="360" w:lineRule="auto"/>
        <w:rPr>
          <w:sz w:val="27"/>
          <w:szCs w:val="27"/>
        </w:rPr>
      </w:pPr>
      <w:r>
        <w:rPr>
          <w:sz w:val="27"/>
          <w:szCs w:val="27"/>
        </w:rPr>
        <w:t xml:space="preserve">за оригинальность сюжета конкурсного сочинения, за богатство и выраз</w:t>
      </w:r>
      <w:r>
        <w:rPr>
          <w:sz w:val="27"/>
          <w:szCs w:val="27"/>
        </w:rPr>
        <w:t xml:space="preserve">и</w:t>
      </w:r>
      <w:r>
        <w:rPr>
          <w:sz w:val="27"/>
          <w:szCs w:val="27"/>
        </w:rPr>
        <w:t xml:space="preserve">тельность русского языка;</w:t>
      </w:r>
      <w:r/>
    </w:p>
    <w:p>
      <w:pPr>
        <w:pStyle w:val="634"/>
        <w:ind w:firstLine="567"/>
        <w:spacing w:line="360" w:lineRule="auto"/>
        <w:rPr>
          <w:sz w:val="27"/>
          <w:szCs w:val="27"/>
        </w:rPr>
      </w:pPr>
      <w:r>
        <w:rPr>
          <w:sz w:val="27"/>
          <w:szCs w:val="27"/>
        </w:rPr>
        <w:t xml:space="preserve">за проявленные знания истории Великой Отечественной войны;</w:t>
      </w:r>
      <w:r/>
    </w:p>
    <w:p>
      <w:pPr>
        <w:pStyle w:val="634"/>
        <w:ind w:firstLine="567"/>
        <w:spacing w:line="360" w:lineRule="auto"/>
        <w:rPr>
          <w:sz w:val="27"/>
          <w:szCs w:val="27"/>
        </w:rPr>
      </w:pPr>
      <w:r>
        <w:rPr>
          <w:sz w:val="27"/>
          <w:szCs w:val="27"/>
        </w:rPr>
        <w:t xml:space="preserve">за освещение событий блокады Ленинграда как проявления геноцида.</w:t>
      </w:r>
      <w:r/>
    </w:p>
    <w:p>
      <w:pPr>
        <w:pStyle w:val="634"/>
        <w:ind w:left="-142" w:right="283" w:firstLine="850"/>
        <w:jc w:val="both"/>
        <w:spacing w:line="276" w:lineRule="auto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8.9. Победителя в номинациях определяются на основе экспертного мнения членов жюри и представляются к награждению в данной номин</w:t>
      </w:r>
      <w:r>
        <w:rPr>
          <w:sz w:val="27"/>
          <w:szCs w:val="27"/>
          <w:lang w:eastAsia="ru-RU"/>
        </w:rPr>
        <w:t xml:space="preserve">а</w:t>
      </w:r>
      <w:r>
        <w:rPr>
          <w:sz w:val="27"/>
          <w:szCs w:val="27"/>
          <w:lang w:eastAsia="ru-RU"/>
        </w:rPr>
        <w:t xml:space="preserve">ции простым большинством аргументированных рекомендаций членов ж</w:t>
      </w:r>
      <w:r>
        <w:rPr>
          <w:sz w:val="27"/>
          <w:szCs w:val="27"/>
          <w:lang w:eastAsia="ru-RU"/>
        </w:rPr>
        <w:t xml:space="preserve">ю</w:t>
      </w:r>
      <w:r>
        <w:rPr>
          <w:sz w:val="27"/>
          <w:szCs w:val="27"/>
          <w:lang w:eastAsia="ru-RU"/>
        </w:rPr>
        <w:t xml:space="preserve">ри.</w:t>
      </w:r>
      <w:r/>
    </w:p>
    <w:p>
      <w:pPr>
        <w:pStyle w:val="634"/>
        <w:ind w:left="-142" w:right="283" w:firstLine="850"/>
        <w:jc w:val="both"/>
        <w:spacing w:line="276" w:lineRule="auto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8.10. Победителя (включая победителей в номинациях) и призёры р</w:t>
      </w:r>
      <w:r>
        <w:rPr>
          <w:sz w:val="27"/>
          <w:szCs w:val="27"/>
          <w:lang w:eastAsia="ru-RU"/>
        </w:rPr>
        <w:t xml:space="preserve">е</w:t>
      </w:r>
      <w:r>
        <w:rPr>
          <w:sz w:val="27"/>
          <w:szCs w:val="27"/>
          <w:lang w:eastAsia="ru-RU"/>
        </w:rPr>
        <w:t xml:space="preserve">гионального этапа награждаются дипломами и памятными призами.</w:t>
      </w:r>
      <w:r/>
    </w:p>
    <w:p>
      <w:pPr>
        <w:pStyle w:val="634"/>
        <w:ind w:left="-142" w:right="283" w:firstLine="850"/>
        <w:jc w:val="both"/>
        <w:spacing w:line="276" w:lineRule="auto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8.11. Педагоги – наставники участников регионального этапа награ</w:t>
      </w:r>
      <w:r>
        <w:rPr>
          <w:sz w:val="27"/>
          <w:szCs w:val="27"/>
          <w:lang w:eastAsia="ru-RU"/>
        </w:rPr>
        <w:t xml:space="preserve">ж</w:t>
      </w:r>
      <w:r>
        <w:rPr>
          <w:sz w:val="27"/>
          <w:szCs w:val="27"/>
          <w:lang w:eastAsia="ru-RU"/>
        </w:rPr>
        <w:t xml:space="preserve">даются благодарственными письмами.</w:t>
      </w:r>
      <w:r/>
    </w:p>
    <w:p>
      <w:pPr>
        <w:pStyle w:val="634"/>
        <w:ind w:left="-142" w:right="283" w:firstLine="850"/>
        <w:jc w:val="both"/>
        <w:spacing w:line="276" w:lineRule="auto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8.12. Участники регионального этапа получают электронный сертиф</w:t>
      </w:r>
      <w:r>
        <w:rPr>
          <w:sz w:val="27"/>
          <w:szCs w:val="27"/>
          <w:lang w:eastAsia="ru-RU"/>
        </w:rPr>
        <w:t xml:space="preserve">и</w:t>
      </w:r>
      <w:r>
        <w:rPr>
          <w:sz w:val="27"/>
          <w:szCs w:val="27"/>
          <w:lang w:eastAsia="ru-RU"/>
        </w:rPr>
        <w:t xml:space="preserve">кат участника Конкурса.</w:t>
      </w:r>
      <w:r/>
    </w:p>
    <w:p>
      <w:pPr>
        <w:pStyle w:val="634"/>
        <w:ind w:left="-142" w:right="283" w:firstLine="850"/>
        <w:jc w:val="both"/>
        <w:spacing w:line="276" w:lineRule="auto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8.13. Итоги регионального этапа Конкурса, списки победителей и пр</w:t>
      </w:r>
      <w:r>
        <w:rPr>
          <w:sz w:val="27"/>
          <w:szCs w:val="27"/>
          <w:lang w:eastAsia="ru-RU"/>
        </w:rPr>
        <w:t xml:space="preserve">и</w:t>
      </w:r>
      <w:r>
        <w:rPr>
          <w:sz w:val="27"/>
          <w:szCs w:val="27"/>
          <w:lang w:eastAsia="ru-RU"/>
        </w:rPr>
        <w:t xml:space="preserve">зеров регионального этапа Конкурса, размещаются на официальном сайте Р</w:t>
      </w:r>
      <w:r>
        <w:rPr>
          <w:sz w:val="27"/>
          <w:szCs w:val="27"/>
          <w:lang w:eastAsia="ru-RU"/>
        </w:rPr>
        <w:t xml:space="preserve">е</w:t>
      </w:r>
      <w:r>
        <w:rPr>
          <w:sz w:val="27"/>
          <w:szCs w:val="27"/>
          <w:lang w:eastAsia="ru-RU"/>
        </w:rPr>
        <w:t xml:space="preserve">гионального оператора </w:t>
      </w:r>
      <w:r>
        <w:rPr>
          <w:sz w:val="27"/>
          <w:szCs w:val="27"/>
          <w:lang w:eastAsia="ru-RU"/>
        </w:rPr>
        <w:fldChar w:fldCharType="begin"/>
      </w:r>
      <w:r>
        <w:rPr>
          <w:sz w:val="27"/>
          <w:szCs w:val="27"/>
          <w:lang w:eastAsia="ru-RU"/>
        </w:rPr>
        <w:instrText xml:space="preserve"> HYPERLINK "http://doocaltai.</w:instrText>
      </w:r>
      <w:r>
        <w:rPr>
          <w:sz w:val="27"/>
          <w:szCs w:val="27"/>
          <w:lang w:val="en-US" w:eastAsia="ru-RU"/>
        </w:rPr>
        <w:instrText xml:space="preserve">com</w:instrText>
      </w:r>
      <w:r>
        <w:rPr>
          <w:sz w:val="27"/>
          <w:szCs w:val="27"/>
          <w:lang w:eastAsia="ru-RU"/>
        </w:rPr>
        <w:instrText xml:space="preserve">.</w:instrText>
      </w:r>
      <w:r>
        <w:rPr>
          <w:sz w:val="27"/>
          <w:szCs w:val="27"/>
          <w:lang w:val="en-US" w:eastAsia="ru-RU"/>
        </w:rPr>
        <w:instrText xml:space="preserve">ru</w:instrText>
      </w:r>
      <w:r>
        <w:rPr>
          <w:sz w:val="27"/>
          <w:szCs w:val="27"/>
          <w:lang w:eastAsia="ru-RU"/>
        </w:rPr>
        <w:instrText xml:space="preserve">/" </w:instrText>
      </w:r>
      <w:r>
        <w:rPr>
          <w:sz w:val="27"/>
          <w:szCs w:val="27"/>
          <w:lang w:eastAsia="ru-RU"/>
        </w:rPr>
        <w:fldChar w:fldCharType="separate"/>
      </w:r>
      <w:r>
        <w:rPr>
          <w:rStyle w:val="648"/>
          <w:sz w:val="27"/>
          <w:szCs w:val="27"/>
          <w:lang w:eastAsia="ru-RU"/>
        </w:rPr>
        <w:t xml:space="preserve">http://doocaltai.</w:t>
      </w:r>
      <w:r>
        <w:rPr>
          <w:rStyle w:val="648"/>
          <w:sz w:val="27"/>
          <w:szCs w:val="27"/>
          <w:lang w:val="en-US" w:eastAsia="ru-RU"/>
        </w:rPr>
        <w:t xml:space="preserve">com</w:t>
      </w:r>
      <w:r>
        <w:rPr>
          <w:rStyle w:val="648"/>
          <w:sz w:val="27"/>
          <w:szCs w:val="27"/>
          <w:lang w:eastAsia="ru-RU"/>
        </w:rPr>
        <w:t xml:space="preserve">.</w:t>
      </w:r>
      <w:r>
        <w:rPr>
          <w:rStyle w:val="648"/>
          <w:sz w:val="27"/>
          <w:szCs w:val="27"/>
          <w:lang w:val="en-US" w:eastAsia="ru-RU"/>
        </w:rPr>
        <w:t xml:space="preserve">ru</w:t>
      </w:r>
      <w:r>
        <w:rPr>
          <w:rStyle w:val="648"/>
          <w:sz w:val="27"/>
          <w:szCs w:val="27"/>
          <w:lang w:eastAsia="ru-RU"/>
        </w:rPr>
        <w:t xml:space="preserve">/</w:t>
      </w:r>
      <w:r>
        <w:rPr>
          <w:sz w:val="27"/>
          <w:szCs w:val="27"/>
          <w:lang w:eastAsia="ru-RU"/>
        </w:rPr>
        <w:fldChar w:fldCharType="end"/>
      </w:r>
      <w:r>
        <w:rPr>
          <w:sz w:val="27"/>
          <w:szCs w:val="27"/>
          <w:lang w:eastAsia="ru-RU"/>
        </w:rPr>
        <w:t xml:space="preserve"> .</w:t>
      </w:r>
      <w:r/>
    </w:p>
    <w:p>
      <w:pPr>
        <w:pStyle w:val="634"/>
        <w:ind w:left="-142" w:right="283" w:firstLine="850"/>
        <w:jc w:val="both"/>
        <w:spacing w:line="276" w:lineRule="auto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8.14. Победители и призёры регионального этапа, их педагоги - наста</w:t>
      </w:r>
      <w:r>
        <w:rPr>
          <w:sz w:val="27"/>
          <w:szCs w:val="27"/>
          <w:lang w:eastAsia="ru-RU"/>
        </w:rPr>
        <w:t xml:space="preserve">в</w:t>
      </w:r>
      <w:r>
        <w:rPr>
          <w:sz w:val="27"/>
          <w:szCs w:val="27"/>
          <w:lang w:eastAsia="ru-RU"/>
        </w:rPr>
        <w:t xml:space="preserve">ники будут приглашены на церемонию награждения на мероприятия патри</w:t>
      </w:r>
      <w:r>
        <w:rPr>
          <w:sz w:val="27"/>
          <w:szCs w:val="27"/>
          <w:lang w:eastAsia="ru-RU"/>
        </w:rPr>
        <w:t xml:space="preserve">о</w:t>
      </w:r>
      <w:r>
        <w:rPr>
          <w:sz w:val="27"/>
          <w:szCs w:val="27"/>
          <w:lang w:eastAsia="ru-RU"/>
        </w:rPr>
        <w:t xml:space="preserve">тической направленности, которые состоят в городе Барнауле.</w:t>
      </w:r>
      <w:r/>
    </w:p>
    <w:p>
      <w:pPr>
        <w:pStyle w:val="634"/>
        <w:ind w:left="-142" w:right="283" w:firstLine="850"/>
        <w:jc w:val="both"/>
        <w:spacing w:line="276" w:lineRule="auto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</w:r>
      <w:r/>
    </w:p>
    <w:sectPr>
      <w:headerReference w:type="default" r:id="rId9"/>
      <w:headerReference w:type="first" r:id="rId10"/>
      <w:footnotePr>
        <w:pos w:val="beneathText"/>
      </w:footnotePr>
      <w:endnotePr/>
      <w:type w:val="nextPage"/>
      <w:pgSz w:w="11905" w:h="16837" w:orient="portrait"/>
      <w:pgMar w:top="851" w:right="848" w:bottom="993" w:left="1701" w:header="397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Lucida Sans Unicode">
    <w:panose1 w:val="020B0502040504020204"/>
  </w:font>
  <w:font w:name="Courier New">
    <w:panose1 w:val="02070409020205020404"/>
  </w:font>
  <w:font w:name="Calibri">
    <w:panose1 w:val="020F0502020204030204"/>
  </w:font>
  <w:font w:name="MS Mincho">
    <w:panose1 w:val="020205030504050903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1"/>
      <w:jc w:val="center"/>
    </w:pPr>
    <w:fldSimple w:instr="PAGE \* MERGEFORMAT">
      <w:r>
        <w:t xml:space="preserve">1</w:t>
      </w:r>
    </w:fldSimple>
    <w:r/>
    <w:r/>
  </w:p>
  <w:p>
    <w:pPr>
      <w:pStyle w:val="41"/>
    </w:pP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34"/>
      <w:ind w:left="1276"/>
      <w:spacing w:line="360" w:lineRule="auto"/>
    </w:pPr>
    <w:r/>
    <w:r/>
  </w:p>
  <w:p>
    <w:pPr>
      <w:pStyle w:val="634"/>
      <w:rPr>
        <w:sz w:val="6"/>
        <w:szCs w:val="6"/>
      </w:rPr>
    </w:pPr>
    <w:r>
      <w:rPr>
        <w:sz w:val="6"/>
        <w:szCs w:val="6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35"/>
      <w:isLgl w:val="false"/>
      <w:suff w:val="nothing"/>
      <w:lvlText w:val=""/>
      <w:lvlJc w:val="left"/>
      <w:pPr>
        <w:pStyle w:val="634"/>
        <w:ind w:left="0" w:firstLine="0"/>
        <w:tabs>
          <w:tab w:val="num" w:pos="0" w:leader="none"/>
        </w:tabs>
      </w:pPr>
    </w:lvl>
    <w:lvl w:ilvl="1">
      <w:start w:val="1"/>
      <w:numFmt w:val="decimal"/>
      <w:pStyle w:val="636"/>
      <w:isLgl w:val="false"/>
      <w:suff w:val="nothing"/>
      <w:lvlText w:val=""/>
      <w:lvlJc w:val="left"/>
      <w:pPr>
        <w:pStyle w:val="634"/>
        <w:ind w:left="0" w:firstLine="0"/>
        <w:tabs>
          <w:tab w:val="num" w:pos="0" w:leader="none"/>
        </w:tabs>
      </w:pPr>
    </w:lvl>
    <w:lvl w:ilvl="2">
      <w:start w:val="1"/>
      <w:numFmt w:val="decimal"/>
      <w:pStyle w:val="637"/>
      <w:isLgl w:val="false"/>
      <w:suff w:val="nothing"/>
      <w:lvlText w:val=""/>
      <w:lvlJc w:val="left"/>
      <w:pPr>
        <w:pStyle w:val="634"/>
        <w:ind w:left="0" w:firstLine="0"/>
        <w:tabs>
          <w:tab w:val="num" w:pos="0" w:leader="none"/>
        </w:tabs>
      </w:pPr>
    </w:lvl>
    <w:lvl w:ilvl="3">
      <w:start w:val="1"/>
      <w:numFmt w:val="decimal"/>
      <w:pStyle w:val="638"/>
      <w:isLgl w:val="false"/>
      <w:suff w:val="nothing"/>
      <w:lvlText w:val=""/>
      <w:lvlJc w:val="left"/>
      <w:pPr>
        <w:pStyle w:val="634"/>
        <w:ind w:left="0" w:firstLine="0"/>
        <w:tabs>
          <w:tab w:val="num" w:pos="0" w:leader="none"/>
        </w:tabs>
      </w:pPr>
    </w:lvl>
    <w:lvl w:ilvl="4">
      <w:start w:val="1"/>
      <w:numFmt w:val="decimal"/>
      <w:pStyle w:val="639"/>
      <w:isLgl w:val="false"/>
      <w:suff w:val="nothing"/>
      <w:lvlText w:val=""/>
      <w:lvlJc w:val="left"/>
      <w:pPr>
        <w:pStyle w:val="634"/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634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34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34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34"/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34"/>
        <w:ind w:left="502" w:hanging="360"/>
        <w:tabs>
          <w:tab w:val="num" w:pos="502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34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34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34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34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34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34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34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34"/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34"/>
        <w:ind w:left="1170" w:hanging="375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34"/>
        <w:ind w:left="187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34"/>
        <w:ind w:left="2595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34"/>
        <w:ind w:left="331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34"/>
        <w:ind w:left="403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34"/>
        <w:ind w:left="4755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34"/>
        <w:ind w:left="547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34"/>
        <w:ind w:left="619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34"/>
        <w:ind w:left="6915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34"/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34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34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34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34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34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34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34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34"/>
        <w:ind w:left="6840" w:hanging="180"/>
      </w:pPr>
    </w:lvl>
  </w:abstractNum>
  <w:num w:numId="1">
    <w:abstractNumId w:val="0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34"/>
    <w:next w:val="634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34"/>
    <w:next w:val="634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34"/>
    <w:next w:val="634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34"/>
    <w:next w:val="634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34"/>
    <w:next w:val="634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34"/>
    <w:next w:val="634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34"/>
    <w:next w:val="634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34"/>
    <w:next w:val="634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34"/>
    <w:next w:val="634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34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34"/>
    <w:next w:val="634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634"/>
    <w:next w:val="634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634"/>
    <w:next w:val="634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34"/>
    <w:next w:val="634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34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634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634"/>
    <w:next w:val="6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34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634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634"/>
    <w:next w:val="634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34"/>
    <w:next w:val="634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34"/>
    <w:next w:val="634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34"/>
    <w:next w:val="634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34"/>
    <w:next w:val="634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34"/>
    <w:next w:val="634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34"/>
    <w:next w:val="634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34"/>
    <w:next w:val="634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34"/>
    <w:next w:val="634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34"/>
    <w:next w:val="634"/>
    <w:uiPriority w:val="99"/>
    <w:unhideWhenUsed/>
    <w:pPr>
      <w:spacing w:after="0" w:afterAutospacing="0"/>
    </w:pPr>
  </w:style>
  <w:style w:type="paragraph" w:styleId="634" w:default="1">
    <w:name w:val="Normal"/>
    <w:next w:val="634"/>
    <w:link w:val="634"/>
    <w:qFormat/>
    <w:rPr>
      <w:lang w:val="ru-RU" w:eastAsia="ar-SA" w:bidi="ar-SA"/>
    </w:rPr>
  </w:style>
  <w:style w:type="paragraph" w:styleId="635">
    <w:name w:val="Заголовок 1"/>
    <w:basedOn w:val="634"/>
    <w:next w:val="634"/>
    <w:link w:val="634"/>
    <w:qFormat/>
    <w:pPr>
      <w:numPr>
        <w:ilvl w:val="0"/>
        <w:numId w:val="1"/>
      </w:numPr>
      <w:ind w:left="0" w:right="0" w:firstLine="0"/>
      <w:jc w:val="center"/>
      <w:keepNext/>
      <w:outlineLvl w:val="0"/>
    </w:pPr>
    <w:rPr>
      <w:b/>
      <w:sz w:val="22"/>
    </w:rPr>
  </w:style>
  <w:style w:type="paragraph" w:styleId="636">
    <w:name w:val="Заголовок 2"/>
    <w:basedOn w:val="634"/>
    <w:next w:val="634"/>
    <w:link w:val="634"/>
    <w:qFormat/>
    <w:pPr>
      <w:numPr>
        <w:ilvl w:val="1"/>
        <w:numId w:val="1"/>
      </w:numPr>
      <w:ind w:left="0" w:right="0" w:firstLine="0"/>
      <w:jc w:val="center"/>
      <w:keepNext/>
      <w:outlineLvl w:val="1"/>
    </w:pPr>
    <w:rPr>
      <w:rFonts w:ascii="Arial" w:hAnsi="Arial"/>
      <w:b/>
      <w:spacing w:val="28"/>
      <w:sz w:val="24"/>
    </w:rPr>
  </w:style>
  <w:style w:type="paragraph" w:styleId="637">
    <w:name w:val="Заголовок 3"/>
    <w:basedOn w:val="634"/>
    <w:next w:val="634"/>
    <w:link w:val="634"/>
    <w:qFormat/>
    <w:pPr>
      <w:numPr>
        <w:ilvl w:val="2"/>
        <w:numId w:val="1"/>
      </w:numPr>
      <w:ind w:left="709" w:right="0" w:firstLine="0"/>
      <w:keepNext/>
      <w:outlineLvl w:val="2"/>
    </w:pPr>
    <w:rPr>
      <w:sz w:val="28"/>
    </w:rPr>
  </w:style>
  <w:style w:type="paragraph" w:styleId="638">
    <w:name w:val="Заголовок 4"/>
    <w:basedOn w:val="634"/>
    <w:next w:val="634"/>
    <w:link w:val="634"/>
    <w:qFormat/>
    <w:pPr>
      <w:numPr>
        <w:ilvl w:val="3"/>
        <w:numId w:val="1"/>
      </w:numPr>
      <w:ind w:left="0" w:right="0" w:firstLine="0"/>
      <w:keepNext/>
      <w:outlineLvl w:val="3"/>
    </w:pPr>
    <w:rPr>
      <w:sz w:val="28"/>
    </w:rPr>
  </w:style>
  <w:style w:type="paragraph" w:styleId="639">
    <w:name w:val="Заголовок 5"/>
    <w:basedOn w:val="634"/>
    <w:next w:val="634"/>
    <w:link w:val="634"/>
    <w:qFormat/>
    <w:pPr>
      <w:numPr>
        <w:ilvl w:val="4"/>
        <w:numId w:val="1"/>
      </w:numPr>
      <w:ind w:left="0" w:right="0" w:firstLine="0"/>
      <w:jc w:val="right"/>
      <w:keepNext/>
      <w:outlineLvl w:val="4"/>
    </w:pPr>
    <w:rPr>
      <w:sz w:val="28"/>
    </w:rPr>
  </w:style>
  <w:style w:type="paragraph" w:styleId="640">
    <w:name w:val="Заголовок 9"/>
    <w:basedOn w:val="634"/>
    <w:next w:val="634"/>
    <w:link w:val="667"/>
    <w:uiPriority w:val="9"/>
    <w:unhideWhenUsed/>
    <w:qFormat/>
    <w:pPr>
      <w:spacing w:before="240" w:after="60"/>
      <w:outlineLvl w:val="8"/>
    </w:pPr>
    <w:rPr>
      <w:rFonts w:ascii="Cambria" w:hAnsi="Cambria"/>
      <w:sz w:val="22"/>
      <w:szCs w:val="22"/>
      <w:lang w:val="en-US"/>
    </w:rPr>
  </w:style>
  <w:style w:type="character" w:styleId="641">
    <w:name w:val="Основной шрифт абзаца"/>
    <w:next w:val="641"/>
    <w:link w:val="634"/>
    <w:semiHidden/>
  </w:style>
  <w:style w:type="table" w:styleId="642">
    <w:name w:val="Обычная таблица"/>
    <w:next w:val="642"/>
    <w:link w:val="634"/>
    <w:uiPriority w:val="99"/>
    <w:semiHidden/>
    <w:unhideWhenUsed/>
    <w:tblPr/>
  </w:style>
  <w:style w:type="numbering" w:styleId="643">
    <w:name w:val="Нет списка"/>
    <w:next w:val="643"/>
    <w:link w:val="634"/>
    <w:uiPriority w:val="99"/>
    <w:semiHidden/>
    <w:unhideWhenUsed/>
  </w:style>
  <w:style w:type="character" w:styleId="644">
    <w:name w:val="Основной шрифт абзаца2"/>
    <w:next w:val="644"/>
    <w:link w:val="634"/>
  </w:style>
  <w:style w:type="character" w:styleId="645">
    <w:name w:val="Absatz-Standardschriftart"/>
    <w:next w:val="645"/>
    <w:link w:val="634"/>
  </w:style>
  <w:style w:type="character" w:styleId="646">
    <w:name w:val="Основной шрифт абзаца1"/>
    <w:next w:val="646"/>
    <w:link w:val="634"/>
  </w:style>
  <w:style w:type="character" w:styleId="647">
    <w:name w:val="Номер страницы"/>
    <w:basedOn w:val="646"/>
    <w:next w:val="647"/>
    <w:link w:val="634"/>
    <w:semiHidden/>
  </w:style>
  <w:style w:type="character" w:styleId="648">
    <w:name w:val="Гиперссылка"/>
    <w:next w:val="648"/>
    <w:link w:val="634"/>
    <w:rPr>
      <w:color w:val="0000ff"/>
      <w:u w:val="single"/>
    </w:rPr>
  </w:style>
  <w:style w:type="paragraph" w:styleId="649">
    <w:name w:val="Заголовок"/>
    <w:basedOn w:val="634"/>
    <w:next w:val="650"/>
    <w:link w:val="634"/>
    <w:pPr>
      <w:keepNext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650">
    <w:name w:val="Основной текст"/>
    <w:basedOn w:val="634"/>
    <w:next w:val="650"/>
    <w:link w:val="675"/>
    <w:semiHidden/>
    <w:pPr>
      <w:jc w:val="both"/>
      <w:spacing w:line="240" w:lineRule="exact"/>
      <w:tabs>
        <w:tab w:val="left" w:pos="4927" w:leader="none"/>
        <w:tab w:val="left" w:pos="9854" w:leader="none"/>
      </w:tabs>
    </w:pPr>
    <w:rPr>
      <w:i/>
      <w:sz w:val="28"/>
      <w:lang w:val="en-US"/>
    </w:rPr>
  </w:style>
  <w:style w:type="paragraph" w:styleId="651">
    <w:name w:val="Список"/>
    <w:basedOn w:val="650"/>
    <w:next w:val="651"/>
    <w:link w:val="634"/>
    <w:semiHidden/>
    <w:rPr>
      <w:rFonts w:ascii="Arial" w:hAnsi="Arial" w:cs="Tahoma"/>
    </w:rPr>
  </w:style>
  <w:style w:type="paragraph" w:styleId="652">
    <w:name w:val="Название2"/>
    <w:basedOn w:val="634"/>
    <w:next w:val="652"/>
    <w:link w:val="634"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653">
    <w:name w:val="Указатель2"/>
    <w:basedOn w:val="634"/>
    <w:next w:val="653"/>
    <w:link w:val="634"/>
    <w:pPr>
      <w:suppressLineNumbers/>
    </w:pPr>
    <w:rPr>
      <w:rFonts w:ascii="Arial" w:hAnsi="Arial" w:cs="Tahoma"/>
    </w:rPr>
  </w:style>
  <w:style w:type="paragraph" w:styleId="654">
    <w:name w:val="Название1"/>
    <w:basedOn w:val="634"/>
    <w:next w:val="654"/>
    <w:link w:val="634"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655">
    <w:name w:val="Указатель1"/>
    <w:basedOn w:val="634"/>
    <w:next w:val="655"/>
    <w:link w:val="634"/>
    <w:pPr>
      <w:suppressLineNumbers/>
    </w:pPr>
    <w:rPr>
      <w:rFonts w:ascii="Arial" w:hAnsi="Arial" w:cs="Tahoma"/>
    </w:rPr>
  </w:style>
  <w:style w:type="paragraph" w:styleId="656">
    <w:name w:val="Нижний колонтитул"/>
    <w:basedOn w:val="634"/>
    <w:next w:val="656"/>
    <w:link w:val="634"/>
    <w:semiHidden/>
    <w:pPr>
      <w:tabs>
        <w:tab w:val="center" w:pos="4153" w:leader="none"/>
        <w:tab w:val="right" w:pos="8306" w:leader="none"/>
      </w:tabs>
    </w:pPr>
  </w:style>
  <w:style w:type="paragraph" w:styleId="657">
    <w:name w:val="Верхний колонтитул"/>
    <w:basedOn w:val="634"/>
    <w:next w:val="657"/>
    <w:link w:val="673"/>
    <w:pPr>
      <w:ind w:left="0" w:right="0" w:firstLine="709"/>
      <w:jc w:val="both"/>
      <w:tabs>
        <w:tab w:val="center" w:pos="4536" w:leader="none"/>
        <w:tab w:val="right" w:pos="9072" w:leader="none"/>
      </w:tabs>
    </w:pPr>
    <w:rPr>
      <w:sz w:val="28"/>
      <w:lang w:val="en-US"/>
    </w:rPr>
  </w:style>
  <w:style w:type="paragraph" w:styleId="658">
    <w:name w:val="Основной текст с отступом"/>
    <w:basedOn w:val="634"/>
    <w:next w:val="658"/>
    <w:link w:val="634"/>
    <w:semiHidden/>
    <w:pPr>
      <w:ind w:left="0" w:right="0" w:firstLine="720"/>
      <w:jc w:val="both"/>
      <w:spacing w:line="360" w:lineRule="auto"/>
    </w:pPr>
    <w:rPr>
      <w:sz w:val="28"/>
    </w:rPr>
  </w:style>
  <w:style w:type="paragraph" w:styleId="659">
    <w:name w:val="Основной текст с отступом 21"/>
    <w:basedOn w:val="634"/>
    <w:next w:val="659"/>
    <w:link w:val="634"/>
    <w:pPr>
      <w:ind w:left="0" w:right="0" w:firstLine="720"/>
    </w:pPr>
    <w:rPr>
      <w:sz w:val="28"/>
    </w:rPr>
  </w:style>
  <w:style w:type="paragraph" w:styleId="660">
    <w:name w:val="Основной текст с отступом 31"/>
    <w:basedOn w:val="634"/>
    <w:next w:val="660"/>
    <w:link w:val="634"/>
    <w:pPr>
      <w:ind w:left="0" w:right="0" w:firstLine="851"/>
    </w:pPr>
    <w:rPr>
      <w:sz w:val="28"/>
    </w:rPr>
  </w:style>
  <w:style w:type="paragraph" w:styleId="661">
    <w:name w:val="Содержимое таблицы"/>
    <w:basedOn w:val="634"/>
    <w:next w:val="661"/>
    <w:link w:val="634"/>
    <w:pPr>
      <w:suppressLineNumbers/>
    </w:pPr>
  </w:style>
  <w:style w:type="paragraph" w:styleId="662">
    <w:name w:val="Заголовок таблицы"/>
    <w:basedOn w:val="661"/>
    <w:next w:val="662"/>
    <w:link w:val="634"/>
    <w:pPr>
      <w:jc w:val="center"/>
      <w:suppressLineNumbers/>
    </w:pPr>
    <w:rPr>
      <w:b/>
      <w:bCs/>
    </w:rPr>
  </w:style>
  <w:style w:type="paragraph" w:styleId="663">
    <w:name w:val="Содержимое врезки"/>
    <w:basedOn w:val="650"/>
    <w:next w:val="663"/>
    <w:link w:val="634"/>
  </w:style>
  <w:style w:type="table" w:styleId="664">
    <w:name w:val="Сетка таблицы"/>
    <w:basedOn w:val="642"/>
    <w:next w:val="664"/>
    <w:link w:val="634"/>
    <w:uiPriority w:val="59"/>
    <w:tblPr/>
  </w:style>
  <w:style w:type="paragraph" w:styleId="665">
    <w:name w:val="Абзац списка"/>
    <w:basedOn w:val="634"/>
    <w:next w:val="665"/>
    <w:link w:val="634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666">
    <w:name w:val="Абзац списка1"/>
    <w:basedOn w:val="634"/>
    <w:next w:val="666"/>
    <w:link w:val="634"/>
    <w:pPr>
      <w:ind w:left="720"/>
      <w:spacing w:after="200" w:line="252" w:lineRule="auto"/>
    </w:pPr>
    <w:rPr>
      <w:rFonts w:ascii="Cambria" w:hAnsi="Cambria" w:cs="Cambria"/>
      <w:sz w:val="22"/>
      <w:szCs w:val="22"/>
      <w:lang w:val="en-US" w:eastAsia="en-US"/>
    </w:rPr>
  </w:style>
  <w:style w:type="character" w:styleId="667">
    <w:name w:val="Заголовок 9 Знак"/>
    <w:next w:val="667"/>
    <w:link w:val="640"/>
    <w:uiPriority w:val="9"/>
    <w:rPr>
      <w:rFonts w:ascii="Cambria" w:hAnsi="Cambria"/>
      <w:sz w:val="22"/>
      <w:szCs w:val="22"/>
      <w:lang w:eastAsia="ar-SA"/>
    </w:rPr>
  </w:style>
  <w:style w:type="paragraph" w:styleId="668">
    <w:name w:val="ConsPlusTitle"/>
    <w:next w:val="668"/>
    <w:link w:val="634"/>
    <w:uiPriority w:val="99"/>
    <w:pPr>
      <w:widowControl w:val="off"/>
    </w:pPr>
    <w:rPr>
      <w:rFonts w:ascii="Calibri" w:hAnsi="Calibri" w:cs="Calibri"/>
      <w:b/>
      <w:bCs/>
      <w:sz w:val="22"/>
      <w:szCs w:val="22"/>
      <w:lang w:val="ru-RU" w:eastAsia="ru-RU" w:bidi="ar-SA"/>
    </w:rPr>
  </w:style>
  <w:style w:type="paragraph" w:styleId="669">
    <w:name w:val="ConsPlusNonformat"/>
    <w:next w:val="669"/>
    <w:link w:val="634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670">
    <w:name w:val="Без интервала"/>
    <w:next w:val="670"/>
    <w:link w:val="634"/>
    <w:uiPriority w:val="1"/>
    <w:qFormat/>
    <w:pPr>
      <w:widowControl w:val="off"/>
    </w:pPr>
    <w:rPr>
      <w:rFonts w:eastAsia="Lucida Sans Unicode"/>
      <w:sz w:val="24"/>
      <w:szCs w:val="24"/>
      <w:lang w:val="ru-RU" w:eastAsia="en-US" w:bidi="ar-SA"/>
    </w:rPr>
  </w:style>
  <w:style w:type="paragraph" w:styleId="671">
    <w:name w:val="ConsPlusNormal"/>
    <w:next w:val="671"/>
    <w:link w:val="634"/>
    <w:uiPriority w:val="99"/>
    <w:pPr>
      <w:ind w:firstLine="720"/>
      <w:widowControl w:val="off"/>
    </w:pPr>
    <w:rPr>
      <w:rFonts w:ascii="Arial" w:hAnsi="Arial" w:eastAsia="Calibri" w:cs="Arial"/>
      <w:lang w:val="ru-RU" w:eastAsia="ru-RU" w:bidi="ar-SA"/>
    </w:rPr>
  </w:style>
  <w:style w:type="paragraph" w:styleId="672">
    <w:name w:val="ConsPlusCell"/>
    <w:next w:val="672"/>
    <w:link w:val="634"/>
    <w:uiPriority w:val="99"/>
    <w:pPr>
      <w:widowControl w:val="off"/>
    </w:pPr>
    <w:rPr>
      <w:rFonts w:ascii="Arial" w:hAnsi="Arial" w:cs="Arial"/>
      <w:lang w:val="ru-RU" w:eastAsia="ru-RU" w:bidi="ar-SA"/>
    </w:rPr>
  </w:style>
  <w:style w:type="character" w:styleId="673">
    <w:name w:val="Верхний колонтитул Знак"/>
    <w:next w:val="673"/>
    <w:link w:val="657"/>
    <w:rPr>
      <w:sz w:val="28"/>
      <w:lang w:eastAsia="ar-SA"/>
    </w:rPr>
  </w:style>
  <w:style w:type="paragraph" w:styleId="674">
    <w:name w:val="Обычный (веб)"/>
    <w:basedOn w:val="634"/>
    <w:next w:val="674"/>
    <w:link w:val="634"/>
    <w:uiPriority w:val="99"/>
    <w:unhideWhenUsed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675">
    <w:name w:val="Основной текст Знак"/>
    <w:next w:val="675"/>
    <w:link w:val="650"/>
    <w:semiHidden/>
    <w:rPr>
      <w:i/>
      <w:sz w:val="28"/>
      <w:lang w:eastAsia="ar-SA"/>
    </w:rPr>
  </w:style>
  <w:style w:type="paragraph" w:styleId="676">
    <w:name w:val="Нормальный (таблица)"/>
    <w:basedOn w:val="634"/>
    <w:next w:val="634"/>
    <w:link w:val="634"/>
    <w:uiPriority w:val="99"/>
    <w:pPr>
      <w:jc w:val="both"/>
    </w:pPr>
    <w:rPr>
      <w:rFonts w:ascii="Arial" w:hAnsi="Arial" w:cs="Arial"/>
      <w:sz w:val="24"/>
      <w:szCs w:val="24"/>
      <w:lang w:eastAsia="ru-RU"/>
    </w:rPr>
  </w:style>
  <w:style w:type="paragraph" w:styleId="677">
    <w:name w:val="Текст выноски"/>
    <w:basedOn w:val="634"/>
    <w:next w:val="677"/>
    <w:link w:val="678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678">
    <w:name w:val="Текст выноски Знак"/>
    <w:next w:val="678"/>
    <w:link w:val="677"/>
    <w:uiPriority w:val="99"/>
    <w:semiHidden/>
    <w:rPr>
      <w:rFonts w:ascii="Segoe UI" w:hAnsi="Segoe UI" w:cs="Segoe UI"/>
      <w:sz w:val="18"/>
      <w:szCs w:val="18"/>
      <w:lang w:eastAsia="ar-SA"/>
    </w:rPr>
  </w:style>
  <w:style w:type="character" w:styleId="679">
    <w:name w:val="Строгий"/>
    <w:next w:val="679"/>
    <w:link w:val="634"/>
    <w:uiPriority w:val="22"/>
    <w:qFormat/>
    <w:rPr>
      <w:b/>
      <w:bCs/>
    </w:rPr>
  </w:style>
  <w:style w:type="character" w:styleId="680">
    <w:name w:val="Основной текст_"/>
    <w:next w:val="680"/>
    <w:link w:val="681"/>
    <w:rPr>
      <w:spacing w:val="3"/>
      <w:shd w:val="clear" w:color="auto" w:fill="ffffff"/>
    </w:rPr>
  </w:style>
  <w:style w:type="paragraph" w:styleId="681">
    <w:name w:val="Основной текст2"/>
    <w:basedOn w:val="634"/>
    <w:next w:val="681"/>
    <w:link w:val="680"/>
    <w:pPr>
      <w:jc w:val="center"/>
      <w:spacing w:before="660" w:after="300" w:line="245" w:lineRule="exact"/>
      <w:shd w:val="clear" w:color="auto" w:fill="ffffff"/>
      <w:widowControl w:val="off"/>
    </w:pPr>
    <w:rPr>
      <w:spacing w:val="3"/>
      <w:lang w:val="en-US" w:eastAsia="en-US"/>
    </w:rPr>
  </w:style>
  <w:style w:type="character" w:styleId="682">
    <w:name w:val="js-phone-number"/>
    <w:next w:val="682"/>
    <w:link w:val="634"/>
  </w:style>
  <w:style w:type="character" w:styleId="1720" w:default="1">
    <w:name w:val="Default Paragraph Font"/>
    <w:uiPriority w:val="1"/>
    <w:semiHidden/>
    <w:unhideWhenUsed/>
  </w:style>
  <w:style w:type="numbering" w:styleId="1721" w:default="1">
    <w:name w:val="No List"/>
    <w:uiPriority w:val="99"/>
    <w:semiHidden/>
    <w:unhideWhenUsed/>
  </w:style>
  <w:style w:type="table" w:styleId="172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yperlink" Target="mailto:kamyshevao@internet.ru." TargetMode="External"/><Relationship Id="rId12" Type="http://schemas.openxmlformats.org/officeDocument/2006/relationships/hyperlink" Target="http://kamyshevao@internet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>WolfishLair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Галкин Вячеслав Геннадьевич</dc:creator>
  <cp:revision>8</cp:revision>
  <dcterms:created xsi:type="dcterms:W3CDTF">2024-01-14T05:09:00Z</dcterms:created>
  <dcterms:modified xsi:type="dcterms:W3CDTF">2024-11-01T07:40:44Z</dcterms:modified>
  <cp:version>786432</cp:version>
</cp:coreProperties>
</file>